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752EA6" w14:textId="3B9070E5" w:rsidR="00CB4110" w:rsidRPr="003D22CD" w:rsidRDefault="00135F80" w:rsidP="00CB4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3F8B3" wp14:editId="71E04E5B">
                <wp:simplePos x="0" y="0"/>
                <wp:positionH relativeFrom="column">
                  <wp:posOffset>-418782</wp:posOffset>
                </wp:positionH>
                <wp:positionV relativeFrom="paragraph">
                  <wp:posOffset>114618</wp:posOffset>
                </wp:positionV>
                <wp:extent cx="2082800" cy="1290637"/>
                <wp:effectExtent l="0" t="0" r="0" b="50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290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CF87E" w14:textId="77777777" w:rsidR="00703A0B" w:rsidRPr="004B7B60" w:rsidRDefault="00703A0B" w:rsidP="00CB4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B7B6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GB"/>
                              </w:rPr>
                              <w:t>ORGANISATION MONDIALE DES DOUANES</w:t>
                            </w:r>
                          </w:p>
                          <w:p w14:paraId="6A45CFCA" w14:textId="77777777" w:rsidR="00703A0B" w:rsidRPr="004B7B60" w:rsidRDefault="00703A0B" w:rsidP="00CB4110">
                            <w:pPr>
                              <w:pStyle w:val="PrformatHTML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8"/>
                                <w:lang w:val="en-GB" w:eastAsia="en-US"/>
                              </w:rPr>
                            </w:pPr>
                          </w:p>
                          <w:p w14:paraId="1341664E" w14:textId="77777777" w:rsidR="00703A0B" w:rsidRPr="004B7B60" w:rsidRDefault="00703A0B" w:rsidP="00CB4110">
                            <w:pPr>
                              <w:pStyle w:val="PrformatHTML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808080" w:themeColor="background1" w:themeShade="80"/>
                                <w:lang w:val="en-GB" w:eastAsia="en-US"/>
                              </w:rPr>
                            </w:pPr>
                            <w:r w:rsidRPr="004B7B6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808080" w:themeColor="background1" w:themeShade="80"/>
                                <w:lang w:val="en-GB" w:eastAsia="en-US"/>
                              </w:rPr>
                              <w:t>WORLD CUSTOMS ORGANIZATION</w:t>
                            </w:r>
                          </w:p>
                          <w:p w14:paraId="4EFE83B8" w14:textId="77777777" w:rsidR="00703A0B" w:rsidRPr="004B7B60" w:rsidRDefault="00703A0B" w:rsidP="00CB4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5100B54" w14:textId="77777777" w:rsidR="00703A0B" w:rsidRPr="004B7B60" w:rsidRDefault="00703A0B" w:rsidP="00CB4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B7B6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lang w:val="en-GB"/>
                              </w:rPr>
                              <w:t>VICE-PRESIDENCE OMD-AOC</w:t>
                            </w:r>
                          </w:p>
                          <w:p w14:paraId="238F550F" w14:textId="4F955CF6" w:rsidR="00703A0B" w:rsidRPr="004B7B60" w:rsidRDefault="00703A0B" w:rsidP="00CB4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lang w:val="en-GB"/>
                              </w:rPr>
                              <w:t xml:space="preserve">WCO-WCA </w:t>
                            </w:r>
                            <w:r w:rsidRPr="004B7B60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lang w:val="en-GB"/>
                              </w:rPr>
                              <w:t>VICE-PRESIDENCY</w:t>
                            </w:r>
                          </w:p>
                          <w:p w14:paraId="5002FAB3" w14:textId="5BE7174B" w:rsidR="00703A0B" w:rsidRPr="00585DE8" w:rsidRDefault="00703A0B" w:rsidP="00585D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53F8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2.95pt;margin-top:9.05pt;width:164pt;height:10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Y5MwIAAFcEAAAOAAAAZHJzL2Uyb0RvYy54bWysVN9v2jAQfp+0/8Hy+0hIKaURoWKtmCah&#10;thKtKu3NOA6JZPs825Cwv35nJ1DU7Wnaizn7Lvfj+75jftcpSQ7CugZ0QcejlBKhOZSN3hX09WX1&#10;ZUaJ80yXTIIWBT0KR+8Wnz/NW5OLDGqQpbAEk2iXt6agtfcmTxLHa6GYG4ERGp0VWMU8Xu0uKS1r&#10;MbuSSZam06QFWxoLXDiHrw+9ky5i/qoS3D9VlROeyIJibz6eNp7bcCaLOct3lpm64UMb7B+6UKzR&#10;WPSc6oF5Rva2+SOVargFB5UfcVAJVFXDRZwBpxmnH6bZ1MyIOAuC48wZJvf/0vLHw7MlTVnQCSWa&#10;KaToBxJFSkG86LwgkwBRa1yOkRuDsb77Ch1SfXp3+Bgm7yqrwi/ORNCPYB/PAGMmwvExS2fZLEUX&#10;R984u02nVzchT/L+ubHOfxOgSDAKapHBCCw7rJ3vQ08hoZqGVSNlZFFq0hZ0enWdxg/OHkwuNdYI&#10;Q/TNBst3226YbAvlEQez0KvDGb5qsPiaOf/MLMoBG0aJ+yc8KglYBAaLkhrsr7+9h3hkCb2UtCiv&#10;grqfe2YFJfK7Rv5ux5NJ0GO8TK5vMrzYS8/20qP36h5QwWNcJsOjGeK9PJmVBfWGm7AMVdHFNMfa&#10;BfUn8973osdN4mK5jEGoQMP8Wm8MD6kDnAHal+6NWTPgH0TwCCchsvwDDX1sT8Ry76FqIkcB4B7V&#10;AXdUb2R52LSwHpf3GPX+f7D4DQAA//8DAFBLAwQUAAYACAAAACEAN+VqceAAAAAKAQAADwAAAGRy&#10;cy9kb3ducmV2LnhtbEyPwU7DMBBE70j8g7VI3FonRo1CiFNVkSokBIeWXrg5sZtE2OsQu23g61lO&#10;9DareZqdKdezs+xspjB4lJAuE2AGW68H7CQc3reLHFiICrWyHo2EbxNgXd3elKrQ/oI7c97HjlEI&#10;hkJJ6GMcC85D2xunwtKPBsk7+smpSOfUcT2pC4U7y0WSZNypAelDr0ZT96b93J+chJd6+6Z2jXD5&#10;j62fX4+b8evwsZLy/m7ePAGLZo7/MPzVp+pQUafGn1AHZiUsstUjoWTkKTACRCZINCRE+gC8Kvn1&#10;hOoXAAD//wMAUEsBAi0AFAAGAAgAAAAhALaDOJL+AAAA4QEAABMAAAAAAAAAAAAAAAAAAAAAAFtD&#10;b250ZW50X1R5cGVzXS54bWxQSwECLQAUAAYACAAAACEAOP0h/9YAAACUAQAACwAAAAAAAAAAAAAA&#10;AAAvAQAAX3JlbHMvLnJlbHNQSwECLQAUAAYACAAAACEAy5xWOTMCAABXBAAADgAAAAAAAAAAAAAA&#10;AAAuAgAAZHJzL2Uyb0RvYy54bWxQSwECLQAUAAYACAAAACEAN+VqceAAAAAKAQAADwAAAAAAAAAA&#10;AAAAAACNBAAAZHJzL2Rvd25yZXYueG1sUEsFBgAAAAAEAAQA8wAAAJoFAAAAAA==&#10;" filled="f" stroked="f" strokeweight=".5pt">
                <v:textbox>
                  <w:txbxContent>
                    <w:p w14:paraId="3A2CF87E" w14:textId="77777777" w:rsidR="00703A0B" w:rsidRPr="004B7B60" w:rsidRDefault="00703A0B" w:rsidP="00CB41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lang w:val="en-GB"/>
                        </w:rPr>
                      </w:pPr>
                      <w:r w:rsidRPr="004B7B60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lang w:val="en-GB"/>
                        </w:rPr>
                        <w:t>ORGANISATION MONDIALE DES DOUANES</w:t>
                      </w:r>
                    </w:p>
                    <w:p w14:paraId="6A45CFCA" w14:textId="77777777" w:rsidR="00703A0B" w:rsidRPr="004B7B60" w:rsidRDefault="00703A0B" w:rsidP="00CB4110">
                      <w:pPr>
                        <w:pStyle w:val="PrformatHTML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8"/>
                          <w:lang w:val="en-GB" w:eastAsia="en-US"/>
                        </w:rPr>
                      </w:pPr>
                    </w:p>
                    <w:p w14:paraId="1341664E" w14:textId="77777777" w:rsidR="00703A0B" w:rsidRPr="004B7B60" w:rsidRDefault="00703A0B" w:rsidP="00CB4110">
                      <w:pPr>
                        <w:pStyle w:val="PrformatHTML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808080" w:themeColor="background1" w:themeShade="80"/>
                          <w:lang w:val="en-GB" w:eastAsia="en-US"/>
                        </w:rPr>
                      </w:pPr>
                      <w:r w:rsidRPr="004B7B60">
                        <w:rPr>
                          <w:rFonts w:ascii="Arial" w:eastAsiaTheme="minorHAnsi" w:hAnsi="Arial" w:cs="Arial"/>
                          <w:b/>
                          <w:bCs/>
                          <w:color w:val="808080" w:themeColor="background1" w:themeShade="80"/>
                          <w:lang w:val="en-GB" w:eastAsia="en-US"/>
                        </w:rPr>
                        <w:t>WORLD CUSTOMS ORGANIZATION</w:t>
                      </w:r>
                    </w:p>
                    <w:p w14:paraId="4EFE83B8" w14:textId="77777777" w:rsidR="00703A0B" w:rsidRPr="004B7B60" w:rsidRDefault="00703A0B" w:rsidP="00CB41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  <w:p w14:paraId="15100B54" w14:textId="77777777" w:rsidR="00703A0B" w:rsidRPr="004B7B60" w:rsidRDefault="00703A0B" w:rsidP="00CB41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lang w:val="en-GB"/>
                        </w:rPr>
                      </w:pPr>
                      <w:r w:rsidRPr="004B7B60">
                        <w:rPr>
                          <w:rFonts w:ascii="Arial" w:hAnsi="Arial" w:cs="Arial"/>
                          <w:b/>
                          <w:bCs/>
                          <w:color w:val="7030A0"/>
                          <w:sz w:val="20"/>
                          <w:szCs w:val="20"/>
                          <w:lang w:val="en-GB"/>
                        </w:rPr>
                        <w:t>VICE-PRESIDENCE OMD-AOC</w:t>
                      </w:r>
                    </w:p>
                    <w:p w14:paraId="238F550F" w14:textId="4F955CF6" w:rsidR="00703A0B" w:rsidRPr="004B7B60" w:rsidRDefault="00703A0B" w:rsidP="00CB41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lang w:val="en-GB"/>
                        </w:rPr>
                        <w:t xml:space="preserve">WCO-WCA </w:t>
                      </w:r>
                      <w:r w:rsidRPr="004B7B60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lang w:val="en-GB"/>
                        </w:rPr>
                        <w:t>VICE-PRESIDENCY</w:t>
                      </w:r>
                    </w:p>
                    <w:p w14:paraId="5002FAB3" w14:textId="5BE7174B" w:rsidR="00703A0B" w:rsidRPr="00585DE8" w:rsidRDefault="00703A0B" w:rsidP="00585D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F27">
        <w:rPr>
          <w:rFonts w:ascii="Arial Narrow" w:hAnsi="Arial Narrow" w:cs="Arial Narrow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1A22A56" wp14:editId="301E5D3F">
            <wp:simplePos x="0" y="0"/>
            <wp:positionH relativeFrom="margin">
              <wp:posOffset>5094605</wp:posOffset>
            </wp:positionH>
            <wp:positionV relativeFrom="paragraph">
              <wp:posOffset>-645795</wp:posOffset>
            </wp:positionV>
            <wp:extent cx="850900" cy="850900"/>
            <wp:effectExtent l="0" t="0" r="6350" b="6350"/>
            <wp:wrapNone/>
            <wp:docPr id="21" name="Image 2" descr="logo cop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98D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26ED8" wp14:editId="6F72EB0D">
                <wp:simplePos x="0" y="0"/>
                <wp:positionH relativeFrom="margin">
                  <wp:posOffset>1219010</wp:posOffset>
                </wp:positionH>
                <wp:positionV relativeFrom="paragraph">
                  <wp:posOffset>-271145</wp:posOffset>
                </wp:positionV>
                <wp:extent cx="3505200" cy="3905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11613E" w14:textId="77777777" w:rsidR="00703A0B" w:rsidRPr="00622593" w:rsidRDefault="00703A0B" w:rsidP="00CB411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808080" w:themeColor="background1" w:themeShade="80"/>
                                <w:lang w:val="en-GB"/>
                              </w:rPr>
                            </w:pPr>
                            <w:r w:rsidRPr="00622593">
                              <w:rPr>
                                <w:rFonts w:ascii="Arial Narrow" w:hAnsi="Arial Narrow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lang w:val="en-GB"/>
                              </w:rPr>
                              <w:t>Office of the Vice-President of the World Customs Organization for the West and Central Africa Region</w:t>
                            </w:r>
                          </w:p>
                          <w:p w14:paraId="04CC4F02" w14:textId="77777777" w:rsidR="00703A0B" w:rsidRPr="00622593" w:rsidRDefault="00703A0B" w:rsidP="00CB411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926ED8" id="Zone de texte 1" o:spid="_x0000_s1027" type="#_x0000_t202" style="position:absolute;margin-left:96pt;margin-top:-21.35pt;width:276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Uv1RQIAAIUEAAAOAAAAZHJzL2Uyb0RvYy54bWysVMFu2zAMvQ/YPwi6L07apFuDOkWWIsOA&#10;oi2QDgV2U2S5NiCLmqTEzr5+T7KTdt1Owy4KKdJP5Htkrq67RrO9cr4mk/PJaMyZMpKK2jzn/Nvj&#10;+sMnznwQphCajMr5QXl+vXj/7qq1c3VGFelCOQYQ4+etzXkVgp1nmZeVaoQfkVUGwZJcIwJc95wV&#10;TrRAb3R2Nh5fZC25wjqSynvc3vRBvkj4ZalkuC9LrwLTOUdtIZ0undt4ZosrMX92wla1HMoQ/1BF&#10;I2qDR09QNyIItnP1H1BNLR15KsNIUpNRWdZSpR7QzWT8pptNJaxKvYAcb080+f8HK+/2D47VBbTj&#10;zIgGEn2HUKxQLKguKDaJFLXWz5G5scgN3WfqYvpw73EZO+9K18Rf9MQQB9mHE8FAYhKX57PxDKpx&#10;JhE7v4QzizDZy9fW+fBFUcOikXMHAROvYn/rQ596TImPedJ1sa61Tk4cGrXSju0F5NYh1Qjw37K0&#10;YW3OL1BKAjYUP++RtUEtsde+p2iFbtsN9Az9bqk4gAZH/Sx5K9c1ar0VPjwIh+FBe1iIcI+j1IS3&#10;aLA4q8j9/Nt9zIemiHLWYhhz7n/shFOc6a8Gal9OptM4vcmZzj6ewXGvI9vXEbNrVgQCoCiqS2bM&#10;D/polo6aJ+zNMr6KkDASb+c8HM1V6FcEeyfVcpmSMK9WhFuzsTJCR8KjEo/dk3B2kCuOzB0dx1bM&#10;36jW58YvDS13gco6SRp57lkd6Mesp6EY9jIu02s/Zb38eyx+AQAA//8DAFBLAwQUAAYACAAAACEA&#10;uk86leAAAAAKAQAADwAAAGRycy9kb3ducmV2LnhtbEyPS0+EQBCE7yb+h0mbeDG7gywKIsPGGB+J&#10;Nxcf8TbLtEBkeggzC/jvbU96rK5K9VfFdrG9mHD0nSMF5+sIBFLtTEeNgpfqfpWB8EGT0b0jVPCN&#10;Hrbl8VGhc+NmesZpFxrBJeRzraANYcil9HWLVvu1G5DY+3Sj1YHl2Egz6pnLbS/jKLqUVnfEH1o9&#10;4G2L9dfuYBV8nDXvT355eJ03F5vh7nGq0jdTKXV6stxcgwi4hL8w/OIzOpTMtHcHMl70rK9i3hIU&#10;rJI4BcGJNEn4smcry0CWhfw/ofwBAAD//wMAUEsBAi0AFAAGAAgAAAAhALaDOJL+AAAA4QEAABMA&#10;AAAAAAAAAAAAAAAAAAAAAFtDb250ZW50X1R5cGVzXS54bWxQSwECLQAUAAYACAAAACEAOP0h/9YA&#10;AACUAQAACwAAAAAAAAAAAAAAAAAvAQAAX3JlbHMvLnJlbHNQSwECLQAUAAYACAAAACEAf/1L9UUC&#10;AACFBAAADgAAAAAAAAAAAAAAAAAuAgAAZHJzL2Uyb0RvYy54bWxQSwECLQAUAAYACAAAACEAuk86&#10;leAAAAAKAQAADwAAAAAAAAAAAAAAAACfBAAAZHJzL2Rvd25yZXYueG1sUEsFBgAAAAAEAAQA8wAA&#10;AKwFAAAAAA==&#10;" fillcolor="white [3201]" stroked="f" strokeweight=".5pt">
                <v:textbox>
                  <w:txbxContent>
                    <w:p w14:paraId="1B11613E" w14:textId="77777777" w:rsidR="00703A0B" w:rsidRPr="00622593" w:rsidRDefault="00703A0B" w:rsidP="00CB411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808080" w:themeColor="background1" w:themeShade="80"/>
                          <w:lang w:val="en-GB"/>
                        </w:rPr>
                      </w:pPr>
                      <w:r w:rsidRPr="00622593">
                        <w:rPr>
                          <w:rFonts w:ascii="Arial Narrow" w:hAnsi="Arial Narrow" w:cs="Arial"/>
                          <w:b/>
                          <w:bCs/>
                          <w:color w:val="808080" w:themeColor="background1" w:themeShade="80"/>
                          <w:sz w:val="20"/>
                          <w:lang w:val="en-GB"/>
                        </w:rPr>
                        <w:t>Office of the Vice-President of the World Customs Organization for the West and Central Africa Region</w:t>
                      </w:r>
                    </w:p>
                    <w:p w14:paraId="04CC4F02" w14:textId="77777777" w:rsidR="00703A0B" w:rsidRPr="00622593" w:rsidRDefault="00703A0B" w:rsidP="00CB411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98D">
        <w:rPr>
          <w:rFonts w:ascii="Comic Sans MS" w:hAnsi="Comic Sans MS" w:cs="Tahoma"/>
          <w:b/>
          <w:i/>
          <w:noProof/>
          <w:sz w:val="28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A7896" wp14:editId="6BF96522">
                <wp:simplePos x="0" y="0"/>
                <wp:positionH relativeFrom="column">
                  <wp:posOffset>1138555</wp:posOffset>
                </wp:positionH>
                <wp:positionV relativeFrom="paragraph">
                  <wp:posOffset>-633095</wp:posOffset>
                </wp:positionV>
                <wp:extent cx="3648075" cy="419100"/>
                <wp:effectExtent l="0" t="0" r="952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C6BBD" w14:textId="77777777" w:rsidR="00703A0B" w:rsidRPr="0053098D" w:rsidRDefault="00703A0B" w:rsidP="00CB4110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7030A0"/>
                                <w:sz w:val="20"/>
                              </w:rPr>
                            </w:pPr>
                            <w:r w:rsidRPr="0053098D">
                              <w:rPr>
                                <w:rFonts w:ascii="Arial Narrow" w:hAnsi="Arial Narrow" w:cs="Arial"/>
                                <w:b/>
                                <w:bCs/>
                                <w:color w:val="7030A0"/>
                                <w:sz w:val="20"/>
                              </w:rPr>
                              <w:t>Cabinet du Vice-Président de l’Organisation Mondiale des Douanes pour la Région de l’Afrique Occidentale et Centrale</w:t>
                            </w:r>
                          </w:p>
                          <w:p w14:paraId="197DFDB7" w14:textId="77777777" w:rsidR="00703A0B" w:rsidRDefault="00703A0B" w:rsidP="00CB41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1A7896" id="Zone de texte 8" o:spid="_x0000_s1028" type="#_x0000_t202" style="position:absolute;margin-left:89.65pt;margin-top:-49.85pt;width:287.2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NcZSgIAAIUEAAAOAAAAZHJzL2Uyb0RvYy54bWysVN9v2jAQfp+0/8Hy+0igQGlEqBgV0yTU&#10;VqJTpb0ZxyGRbJ9nGxL21+/sEMq6PU17ce585/vxfXeZ37dKkqOwrgad0+EgpURoDkWt9zn99rL+&#10;NKPEeaYLJkGLnJ6Eo/eLjx/mjcnECCqQhbAEg2iXNSanlfcmSxLHK6GYG4ARGo0lWMU8qnafFJY1&#10;GF3JZJSm06QBWxgLXDiHtw+dkS5i/LIU3D+VpROeyJxibT6eNp67cCaLOcv2lpmq5ucy2D9UoVit&#10;Mekl1APzjBxs/UcoVXMLDko/4KASKMuai9gDdjNM33WzrZgRsRcEx5kLTO7/heWPx2dL6iKnSJRm&#10;Cin6jkSRQhAvWi/ILEDUGJeh59agr28/Q4tU9/cOL0PnbWlV+GJPBO0I9ukCMEYiHC9vpuNZejuh&#10;hKNtPLwbppGB5O21sc5/EaBIEHJqkcCIKztunMdK0LV3CckcyLpY11JGJQyNWElLjgzplj7WiC9+&#10;85KaNDmd3kzSGFhDeN5FlhoThF67noLk210b4Rn1/e6gOCEMFrpZcoava6x1w5x/ZhaHBzvHhfBP&#10;eJQSMBecJUoqsD//dh/8kVO0UtLgMObU/TgwKyiRXzWyfTccj8P0RmU8uR2hYq8tu2uLPqgVIABD&#10;XD3Doxj8vezF0oJ6xb1ZhqxoYppj7pz6Xlz5bkVw77hYLqMTzqthfqO3hofQAfDAxEv7yqw50xVG&#10;5hH6sWXZO9Y63/BSw/LgoawjpQHnDtUz/DjrkenzXoZlutaj19vfY/ELAAD//wMAUEsDBBQABgAI&#10;AAAAIQAKlk2r4QAAAAsBAAAPAAAAZHJzL2Rvd25yZXYueG1sTI9LT8MwEITvSPwHa5G4oNYBq4SE&#10;OBVCPCRuNDzEzY2XJCJeR7GbhH/PcoLjzH6anSm2i+vFhGPoPGk4XycgkGpvO2o0vFT3qysQIRqy&#10;pveEGr4xwLY8PipMbv1MzzjtYiM4hEJuNLQxDrmUoW7RmbD2AxLfPv3oTGQ5NtKOZuZw18uLJLmU&#10;znTEH1oz4G2L9dfu4DR8nDXvT2F5eJ3VRg13j1OVvtlK69OT5eYaRMQl/sHwW5+rQ8md9v5ANoie&#10;dZopRjWssiwFwUS6UTxmz45SKciykP83lD8AAAD//wMAUEsBAi0AFAAGAAgAAAAhALaDOJL+AAAA&#10;4QEAABMAAAAAAAAAAAAAAAAAAAAAAFtDb250ZW50X1R5cGVzXS54bWxQSwECLQAUAAYACAAAACEA&#10;OP0h/9YAAACUAQAACwAAAAAAAAAAAAAAAAAvAQAAX3JlbHMvLnJlbHNQSwECLQAUAAYACAAAACEA&#10;LeDXGUoCAACFBAAADgAAAAAAAAAAAAAAAAAuAgAAZHJzL2Uyb0RvYy54bWxQSwECLQAUAAYACAAA&#10;ACEACpZNq+EAAAALAQAADwAAAAAAAAAAAAAAAACkBAAAZHJzL2Rvd25yZXYueG1sUEsFBgAAAAAE&#10;AAQA8wAAALIFAAAAAA==&#10;" fillcolor="white [3201]" stroked="f" strokeweight=".5pt">
                <v:textbox>
                  <w:txbxContent>
                    <w:p w14:paraId="2ABC6BBD" w14:textId="77777777" w:rsidR="00703A0B" w:rsidRPr="0053098D" w:rsidRDefault="00703A0B" w:rsidP="00CB4110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7030A0"/>
                          <w:sz w:val="20"/>
                        </w:rPr>
                      </w:pPr>
                      <w:r w:rsidRPr="0053098D">
                        <w:rPr>
                          <w:rFonts w:ascii="Arial Narrow" w:hAnsi="Arial Narrow" w:cs="Arial"/>
                          <w:b/>
                          <w:bCs/>
                          <w:color w:val="7030A0"/>
                          <w:sz w:val="20"/>
                        </w:rPr>
                        <w:t>Cabinet du Vice-Président de l’Organisation Mondiale des Douanes pour la Région de l’Afrique Occidentale et Centrale</w:t>
                      </w:r>
                    </w:p>
                    <w:p w14:paraId="197DFDB7" w14:textId="77777777" w:rsidR="00703A0B" w:rsidRDefault="00703A0B" w:rsidP="00CB4110"/>
                  </w:txbxContent>
                </v:textbox>
              </v:shape>
            </w:pict>
          </mc:Fallback>
        </mc:AlternateContent>
      </w:r>
      <w:r w:rsidR="00BE5639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4868D" wp14:editId="62E096E6">
                <wp:simplePos x="0" y="0"/>
                <wp:positionH relativeFrom="margin">
                  <wp:posOffset>4575175</wp:posOffset>
                </wp:positionH>
                <wp:positionV relativeFrom="paragraph">
                  <wp:posOffset>219873</wp:posOffset>
                </wp:positionV>
                <wp:extent cx="1612900" cy="622300"/>
                <wp:effectExtent l="0" t="0" r="6350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48A79" w14:textId="77777777" w:rsidR="00703A0B" w:rsidRPr="00912F06" w:rsidRDefault="00703A0B" w:rsidP="00CB4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12F0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REPUBLIQUE DU CONGO</w:t>
                            </w:r>
                          </w:p>
                          <w:p w14:paraId="25912418" w14:textId="77777777" w:rsidR="00703A0B" w:rsidRPr="00912F06" w:rsidRDefault="00703A0B" w:rsidP="00CB4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12F0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Unité*Travail*Progrès</w:t>
                            </w:r>
                          </w:p>
                          <w:p w14:paraId="4C2261EB" w14:textId="77777777" w:rsidR="00703A0B" w:rsidRPr="00912F06" w:rsidRDefault="00703A0B" w:rsidP="00CB4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912F06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-------------</w:t>
                            </w:r>
                          </w:p>
                          <w:p w14:paraId="5E134CDC" w14:textId="77777777" w:rsidR="00703A0B" w:rsidRDefault="00703A0B" w:rsidP="00CB41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44868D" id="Zone de texte 3" o:spid="_x0000_s1029" type="#_x0000_t202" style="position:absolute;margin-left:360.25pt;margin-top:17.3pt;width:127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CbjRwIAAIUEAAAOAAAAZHJzL2Uyb0RvYy54bWysVMFu2zAMvQ/YPwi6L3acNFuNOEWWIsOA&#10;oC2QDgV2U2Q5NiCJmqTEzr5+lOykWbfTsItMitQj+Uh6ftcpSY7CugZ0QcejlBKhOZSN3hf02/P6&#10;wydKnGe6ZBK0KOhJOHq3eP9u3ppcZFCDLIUlCKJd3pqC1t6bPEkcr4VibgRGaDRWYBXzqNp9UlrW&#10;IrqSSZams6QFWxoLXDiHt/e9kS4iflUJ7h+ryglPZEExNx9PG89dOJPFnOV7y0zd8CEN9g9ZKNZo&#10;DHqBumeekYNt/oBSDbfgoPIjDiqBqmq4iDVgNeP0TTXbmhkRa0FynLnQ5P4fLH84PlnSlAWdUKKZ&#10;whZ9x0aRUhAvOi/IJFDUGpej59agr+8+Q4etPt87vAyVd5VV4Ys1EbQj2acLwYhEeHg0G2e3KZo4&#10;2mZZNkEZ4ZPX18Y6/0WAIkEoqMUGRl7ZceN873p2CcEcyKZcN1JGJQyNWElLjgzbLX3MEcF/85Ka&#10;tBh8cpNGYA3heY8sNeYSau1rCpLvdt1Az8DDDsoT0mChnyVn+LrBXDfM+SdmcXiwPFwI/4hHJQFj&#10;wSBRUoP9+bf74I89RSslLQ5jQd2PA7OCEvlVY7dvx9NpmN6oTG8+ZqjYa8vu2qIPagVIwBhXz/Ao&#10;Bn8vz2JlQb3g3ixDVDQxzTF2Qf1ZXPl+RXDvuFguoxPOq2F+o7eGB+hAeOjEc/fCrBnaFUbmAc5j&#10;y/I3Xet9w0sNy4OHqoktDTz3rA7046zHoRj2MizTtR69Xv8ei18AAAD//wMAUEsDBBQABgAIAAAA&#10;IQBujqIc4QAAAAoBAAAPAAAAZHJzL2Rvd25yZXYueG1sTI9NT4QwEIbvJv6HZky8GLcIu6BI2Rjj&#10;R+LNxY9469IRiHRKaBfw3zue9DgzT9553mK72F5MOPrOkYKLVQQCqXamo0bBS3V/fgnCB01G945Q&#10;wTd62JbHR4XOjZvpGaddaASHkM+1gjaEIZfS1y1a7VduQOLbpxutDjyOjTSjnjnc9jKOolRa3RF/&#10;aPWAty3WX7uDVfBx1rw/+eXhdU42yXD3OFXZm6mUOj1Zbq5BBFzCHwy/+qwOJTvt3YGMF72CLI42&#10;jCpI1ikIBq6yNS/2TCZxCrIs5P8K5Q8AAAD//wMAUEsBAi0AFAAGAAgAAAAhALaDOJL+AAAA4QEA&#10;ABMAAAAAAAAAAAAAAAAAAAAAAFtDb250ZW50X1R5cGVzXS54bWxQSwECLQAUAAYACAAAACEAOP0h&#10;/9YAAACUAQAACwAAAAAAAAAAAAAAAAAvAQAAX3JlbHMvLnJlbHNQSwECLQAUAAYACAAAACEAQOgm&#10;40cCAACFBAAADgAAAAAAAAAAAAAAAAAuAgAAZHJzL2Uyb0RvYy54bWxQSwECLQAUAAYACAAAACEA&#10;bo6iHOEAAAAKAQAADwAAAAAAAAAAAAAAAAChBAAAZHJzL2Rvd25yZXYueG1sUEsFBgAAAAAEAAQA&#10;8wAAAK8FAAAAAA==&#10;" fillcolor="white [3201]" stroked="f" strokeweight=".5pt">
                <v:textbox>
                  <w:txbxContent>
                    <w:p w14:paraId="68948A79" w14:textId="77777777" w:rsidR="00703A0B" w:rsidRPr="00912F06" w:rsidRDefault="00703A0B" w:rsidP="00CB41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912F06">
                        <w:rPr>
                          <w:rFonts w:ascii="Arial" w:hAnsi="Arial" w:cs="Arial"/>
                          <w:b/>
                          <w:sz w:val="18"/>
                        </w:rPr>
                        <w:t>REPUBLIQUE DU CONGO</w:t>
                      </w:r>
                    </w:p>
                    <w:p w14:paraId="25912418" w14:textId="77777777" w:rsidR="00703A0B" w:rsidRPr="00912F06" w:rsidRDefault="00703A0B" w:rsidP="00CB41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912F06">
                        <w:rPr>
                          <w:rFonts w:ascii="Arial" w:hAnsi="Arial" w:cs="Arial"/>
                          <w:b/>
                          <w:sz w:val="18"/>
                        </w:rPr>
                        <w:t>Unité*Travail*Progrès</w:t>
                      </w:r>
                    </w:p>
                    <w:p w14:paraId="4C2261EB" w14:textId="77777777" w:rsidR="00703A0B" w:rsidRPr="00912F06" w:rsidRDefault="00703A0B" w:rsidP="00CB41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912F06">
                        <w:rPr>
                          <w:rFonts w:ascii="Arial" w:hAnsi="Arial" w:cs="Arial"/>
                          <w:b/>
                          <w:sz w:val="18"/>
                        </w:rPr>
                        <w:t>-------------</w:t>
                      </w:r>
                    </w:p>
                    <w:p w14:paraId="5E134CDC" w14:textId="77777777" w:rsidR="00703A0B" w:rsidRDefault="00703A0B" w:rsidP="00CB4110"/>
                  </w:txbxContent>
                </v:textbox>
                <w10:wrap anchorx="margin"/>
              </v:shape>
            </w:pict>
          </mc:Fallback>
        </mc:AlternateContent>
      </w:r>
      <w:r w:rsidR="00CB411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D67D52" wp14:editId="63073B4F">
            <wp:simplePos x="0" y="0"/>
            <wp:positionH relativeFrom="margin">
              <wp:align>left</wp:align>
            </wp:positionH>
            <wp:positionV relativeFrom="paragraph">
              <wp:posOffset>-719186</wp:posOffset>
            </wp:positionV>
            <wp:extent cx="883792" cy="829179"/>
            <wp:effectExtent l="0" t="0" r="0" b="9525"/>
            <wp:wrapNone/>
            <wp:docPr id="2" name="Image 2" descr="le Directeur Général des Douanes aux 127°/128° sessions du conseil de l'OMD  | Douanes Madaga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Directeur Général des Douanes aux 127°/128° sessions du conseil de l'OMD  | Douanes Madagasc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792" cy="82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110" w:rsidRPr="003D22CD">
        <w:rPr>
          <w:rFonts w:ascii="Arial" w:hAnsi="Arial" w:cs="Arial"/>
          <w:b/>
          <w:sz w:val="28"/>
          <w:szCs w:val="28"/>
        </w:rPr>
        <w:t xml:space="preserve">                                                    </w:t>
      </w:r>
    </w:p>
    <w:p w14:paraId="058B5B51" w14:textId="231BE77E" w:rsidR="00CB4110" w:rsidRPr="003D22CD" w:rsidRDefault="00CB4110" w:rsidP="00CB4110">
      <w:pPr>
        <w:rPr>
          <w:rFonts w:ascii="Arial" w:hAnsi="Arial" w:cs="Arial"/>
          <w:bCs/>
          <w:sz w:val="24"/>
          <w:szCs w:val="24"/>
        </w:rPr>
      </w:pPr>
    </w:p>
    <w:p w14:paraId="4E3AF111" w14:textId="5FFE9C82" w:rsidR="00CB4110" w:rsidRPr="003D22CD" w:rsidRDefault="00BE5639" w:rsidP="00CB411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8E337" wp14:editId="7ED59C8F">
                <wp:simplePos x="0" y="0"/>
                <wp:positionH relativeFrom="column">
                  <wp:posOffset>4450715</wp:posOffset>
                </wp:positionH>
                <wp:positionV relativeFrom="paragraph">
                  <wp:posOffset>75402</wp:posOffset>
                </wp:positionV>
                <wp:extent cx="1846580" cy="669290"/>
                <wp:effectExtent l="0" t="0" r="127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580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E50AE" w14:textId="341246BE" w:rsidR="00703A0B" w:rsidRPr="00912F06" w:rsidRDefault="00703A0B" w:rsidP="00CB411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912F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DIRECTION GENERALE DES DOUANES ET DES</w:t>
                            </w:r>
                            <w:r w:rsidRPr="00912F0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912F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DROITS INDIRECTS</w:t>
                            </w:r>
                          </w:p>
                          <w:p w14:paraId="0DDA08BE" w14:textId="02A55AF5" w:rsidR="00703A0B" w:rsidRPr="00AC6F98" w:rsidRDefault="00703A0B" w:rsidP="00CB411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------------</w:t>
                            </w:r>
                          </w:p>
                          <w:p w14:paraId="008E1939" w14:textId="77777777" w:rsidR="00703A0B" w:rsidRPr="00AC6F98" w:rsidRDefault="00703A0B" w:rsidP="00CB411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28E337" id="Zone de texte 11" o:spid="_x0000_s1030" type="#_x0000_t202" style="position:absolute;margin-left:350.45pt;margin-top:5.95pt;width:145.4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kWRwIAAIcEAAAOAAAAZHJzL2Uyb0RvYy54bWysVF1v0zAUfUfiP1h+Z2lLV7qq6VQ2DSFN&#10;26QNTeLNdZwmkuNrbLfJ+PUcO01XBk+IF+fa9/uce7O87BrN9sr5mkzOx2cjzpSRVNRmm/NvTzcf&#10;5pz5IEwhNBmV8xfl+eXq/btlaxdqQhXpQjmGIMYvWpvzKgS7yDIvK9UIf0ZWGShLco0IuLptVjjR&#10;Inqjs8loNMtacoV1JJX3eL3ulXyV4pelkuG+LL0KTOcctYV0unRu4pmtlmKxdcJWtTyUIf6hikbU&#10;BkmPoa5FEGzn6j9CNbV05KkMZ5KajMqylir1gG7GozfdPFbCqtQLwPH2CJP/f2Hl3f7BsboAd2PO&#10;jGjA0XcwxQrFguqCYngHSK31C9g+WliH7jN1cBjePR5j713pmvhFVwx6wP1yhBihmIxO8+nsfA6V&#10;hG42u5hcJA6yV2/rfPiiqGFRyLkDhQlZsb/1AZXAdDCJyTzpuriptU6XODbqSju2FyBch1QjPH6z&#10;0oa1SP7xfJQCG4rufWRtkCD22vcUpdBtugTQdOh3Q8ULYHDUT5O38qZGrbfChwfhMD5oDysR7nGU&#10;mpCLDhJnFbmff3uP9mAVWs5ajGPO/Y+dcIoz/dWA74vxdBrnN12m558muLhTzeZUY3bNFQEAUIrq&#10;khjtgx7E0lHzjM1Zx6xQCSORO+dhEK9CvyTYPKnW62SEibUi3JpHK2PoCHhk4ql7Fs4e6Iozc0fD&#10;4IrFG9Z62+hpaL0LVNaJ0ohzj+oBfkx7YvqwmXGdTu/J6vX/sfoFAAD//wMAUEsDBBQABgAIAAAA&#10;IQCM+DHl4AAAAAoBAAAPAAAAZHJzL2Rvd25yZXYueG1sTI9PT4QwEMXvJn6HZky8GLcgURakbIzx&#10;T+LNxdV469IRiHRKaBfw2zt70tNk5r28+b1is9heTDj6zpGCeBWBQKqd6ahR8FY9Xq5B+KDJ6N4R&#10;KvhBD5vy9KTQuXEzveK0DY3gEPK5VtCGMORS+rpFq/3KDUisfbnR6sDr2Egz6pnDbS+vouhGWt0R&#10;f2j1gPct1t/bg1XwedF8vPjlaTcn18nw8DxV6buplDo/W+5uQQRcwp8ZjviMDiUz7d2BjBe9gjSK&#10;MrayEPNkQ5bFKYj98ZAmIMtC/q9Q/gIAAP//AwBQSwECLQAUAAYACAAAACEAtoM4kv4AAADhAQAA&#10;EwAAAAAAAAAAAAAAAAAAAAAAW0NvbnRlbnRfVHlwZXNdLnhtbFBLAQItABQABgAIAAAAIQA4/SH/&#10;1gAAAJQBAAALAAAAAAAAAAAAAAAAAC8BAABfcmVscy8ucmVsc1BLAQItABQABgAIAAAAIQBY5ekW&#10;RwIAAIcEAAAOAAAAAAAAAAAAAAAAAC4CAABkcnMvZTJvRG9jLnhtbFBLAQItABQABgAIAAAAIQCM&#10;+DHl4AAAAAoBAAAPAAAAAAAAAAAAAAAAAKEEAABkcnMvZG93bnJldi54bWxQSwUGAAAAAAQABADz&#10;AAAArgUAAAAA&#10;" fillcolor="white [3201]" stroked="f" strokeweight=".5pt">
                <v:textbox>
                  <w:txbxContent>
                    <w:p w14:paraId="6A2E50AE" w14:textId="341246BE" w:rsidR="00703A0B" w:rsidRPr="00912F06" w:rsidRDefault="00703A0B" w:rsidP="00CB411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912F06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DIRECTION GENERALE DES DOUANES ET DES</w:t>
                      </w:r>
                      <w:r w:rsidRPr="00912F06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</w:rPr>
                        <w:t xml:space="preserve"> </w:t>
                      </w:r>
                      <w:r w:rsidRPr="00912F06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DROITS INDIRECTS</w:t>
                      </w:r>
                    </w:p>
                    <w:p w14:paraId="0DDA08BE" w14:textId="02A55AF5" w:rsidR="00703A0B" w:rsidRPr="00AC6F98" w:rsidRDefault="00703A0B" w:rsidP="00CB411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------------</w:t>
                      </w:r>
                    </w:p>
                    <w:p w14:paraId="008E1939" w14:textId="77777777" w:rsidR="00703A0B" w:rsidRPr="00AC6F98" w:rsidRDefault="00703A0B" w:rsidP="00CB411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72460D" w14:textId="7BA4514F" w:rsidR="00C44DF2" w:rsidRDefault="00C44DF2" w:rsidP="00332FE8">
      <w:pPr>
        <w:tabs>
          <w:tab w:val="left" w:pos="3280"/>
        </w:tabs>
        <w:rPr>
          <w:rFonts w:ascii="Arial" w:hAnsi="Arial" w:cs="Arial"/>
          <w:bCs/>
          <w:sz w:val="24"/>
          <w:szCs w:val="24"/>
        </w:rPr>
      </w:pPr>
    </w:p>
    <w:p w14:paraId="69D03E48" w14:textId="74F23049" w:rsidR="001A024E" w:rsidRDefault="001A024E" w:rsidP="00332FE8">
      <w:pPr>
        <w:tabs>
          <w:tab w:val="left" w:pos="3280"/>
        </w:tabs>
        <w:rPr>
          <w:rFonts w:ascii="Arial" w:hAnsi="Arial" w:cs="Arial"/>
          <w:bCs/>
          <w:sz w:val="24"/>
          <w:szCs w:val="24"/>
        </w:rPr>
      </w:pPr>
    </w:p>
    <w:p w14:paraId="292146CE" w14:textId="77777777" w:rsidR="001A024E" w:rsidRDefault="001A024E" w:rsidP="001A024E">
      <w:pPr>
        <w:jc w:val="center"/>
        <w:rPr>
          <w:rFonts w:ascii="Arial Narrow" w:hAnsi="Arial Narrow" w:cs="Arial"/>
          <w:b/>
          <w:sz w:val="32"/>
          <w:szCs w:val="32"/>
        </w:rPr>
      </w:pPr>
    </w:p>
    <w:p w14:paraId="644A63DF" w14:textId="1C1A365E" w:rsidR="001A024E" w:rsidRPr="001A024E" w:rsidRDefault="001A024E" w:rsidP="001A024E">
      <w:pPr>
        <w:jc w:val="center"/>
        <w:rPr>
          <w:rFonts w:ascii="Arial Narrow" w:hAnsi="Arial Narrow" w:cs="Arial"/>
          <w:b/>
          <w:sz w:val="32"/>
          <w:szCs w:val="32"/>
        </w:rPr>
      </w:pPr>
      <w:r w:rsidRPr="001A024E">
        <w:rPr>
          <w:rFonts w:ascii="Arial Narrow" w:hAnsi="Arial Narrow" w:cs="Arial"/>
          <w:b/>
          <w:sz w:val="32"/>
          <w:szCs w:val="32"/>
        </w:rPr>
        <w:t xml:space="preserve">Projet de </w:t>
      </w:r>
      <w:r w:rsidR="00E257DC">
        <w:rPr>
          <w:rFonts w:ascii="Arial Narrow" w:hAnsi="Arial Narrow" w:cs="Arial"/>
          <w:b/>
          <w:sz w:val="32"/>
          <w:szCs w:val="32"/>
        </w:rPr>
        <w:t xml:space="preserve">Chronogramme </w:t>
      </w:r>
      <w:r w:rsidRPr="001A024E">
        <w:rPr>
          <w:rFonts w:ascii="Arial Narrow" w:hAnsi="Arial Narrow" w:cs="Arial"/>
          <w:b/>
          <w:sz w:val="32"/>
          <w:szCs w:val="32"/>
        </w:rPr>
        <w:t xml:space="preserve">des </w:t>
      </w:r>
      <w:r w:rsidR="00E257DC">
        <w:rPr>
          <w:rFonts w:ascii="Arial Narrow" w:hAnsi="Arial Narrow" w:cs="Arial"/>
          <w:b/>
          <w:sz w:val="32"/>
          <w:szCs w:val="32"/>
        </w:rPr>
        <w:t>activités de la région OMD-AOC</w:t>
      </w:r>
    </w:p>
    <w:p w14:paraId="14E6612B" w14:textId="7DD53E27" w:rsidR="001A024E" w:rsidRDefault="001A024E" w:rsidP="001A024E">
      <w:pPr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(Période : du 1</w:t>
      </w:r>
      <w:r w:rsidRPr="001A024E">
        <w:rPr>
          <w:rFonts w:ascii="Arial Narrow" w:hAnsi="Arial Narrow" w:cs="Arial"/>
          <w:b/>
          <w:sz w:val="24"/>
          <w:vertAlign w:val="superscript"/>
        </w:rPr>
        <w:t>er</w:t>
      </w:r>
      <w:r>
        <w:rPr>
          <w:rFonts w:ascii="Arial Narrow" w:hAnsi="Arial Narrow" w:cs="Arial"/>
          <w:b/>
          <w:sz w:val="24"/>
        </w:rPr>
        <w:t xml:space="preserve"> mai 2021 au 30 avril 2022)</w:t>
      </w:r>
    </w:p>
    <w:p w14:paraId="78BE6137" w14:textId="48126864" w:rsidR="001A024E" w:rsidRDefault="001A024E" w:rsidP="001A024E">
      <w:pPr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*****************************</w:t>
      </w:r>
    </w:p>
    <w:p w14:paraId="053BAE5B" w14:textId="77777777" w:rsidR="001A024E" w:rsidRPr="001A024E" w:rsidRDefault="001A024E" w:rsidP="001A024E">
      <w:pPr>
        <w:jc w:val="center"/>
        <w:rPr>
          <w:rFonts w:ascii="Arial Narrow" w:hAnsi="Arial Narrow" w:cs="Arial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985"/>
        <w:gridCol w:w="2546"/>
      </w:tblGrid>
      <w:tr w:rsidR="001A024E" w14:paraId="7E311B79" w14:textId="77777777" w:rsidTr="00B46AAF">
        <w:tc>
          <w:tcPr>
            <w:tcW w:w="562" w:type="dxa"/>
            <w:shd w:val="clear" w:color="auto" w:fill="D5DCE4" w:themeFill="text2" w:themeFillTint="33"/>
          </w:tcPr>
          <w:p w14:paraId="0BFF27EF" w14:textId="677BB616" w:rsidR="001A024E" w:rsidRPr="001A024E" w:rsidRDefault="001A024E" w:rsidP="001A024E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24E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14:paraId="56ABB96A" w14:textId="6DAAAD85" w:rsidR="001A024E" w:rsidRPr="001A024E" w:rsidRDefault="001A024E" w:rsidP="001A024E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24E">
              <w:rPr>
                <w:rFonts w:ascii="Arial" w:hAnsi="Arial" w:cs="Arial"/>
                <w:b/>
                <w:sz w:val="24"/>
                <w:szCs w:val="24"/>
              </w:rPr>
              <w:t>Nature de l’activité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4F4FD30" w14:textId="61785CE4" w:rsidR="001A024E" w:rsidRPr="001A024E" w:rsidRDefault="001A024E" w:rsidP="001A024E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24E">
              <w:rPr>
                <w:rFonts w:ascii="Arial" w:hAnsi="Arial" w:cs="Arial"/>
                <w:b/>
                <w:sz w:val="24"/>
                <w:szCs w:val="24"/>
              </w:rPr>
              <w:t>Dates</w:t>
            </w:r>
          </w:p>
        </w:tc>
        <w:tc>
          <w:tcPr>
            <w:tcW w:w="2546" w:type="dxa"/>
            <w:shd w:val="clear" w:color="auto" w:fill="D5DCE4" w:themeFill="text2" w:themeFillTint="33"/>
          </w:tcPr>
          <w:p w14:paraId="15A1E093" w14:textId="30C2C19B" w:rsidR="001A024E" w:rsidRPr="001A024E" w:rsidRDefault="001A024E" w:rsidP="001A024E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24E">
              <w:rPr>
                <w:rFonts w:ascii="Arial" w:hAnsi="Arial" w:cs="Arial"/>
                <w:b/>
                <w:sz w:val="24"/>
                <w:szCs w:val="24"/>
              </w:rPr>
              <w:t>Observations</w:t>
            </w:r>
          </w:p>
        </w:tc>
      </w:tr>
      <w:tr w:rsidR="00E257DC" w14:paraId="55DCE99B" w14:textId="77777777" w:rsidTr="00E257DC">
        <w:tc>
          <w:tcPr>
            <w:tcW w:w="9062" w:type="dxa"/>
            <w:gridSpan w:val="4"/>
            <w:shd w:val="clear" w:color="auto" w:fill="FFF2CC" w:themeFill="accent4" w:themeFillTint="33"/>
          </w:tcPr>
          <w:p w14:paraId="32DFFC40" w14:textId="45A9F25A" w:rsidR="00E257DC" w:rsidRPr="001A024E" w:rsidRDefault="00E257DC" w:rsidP="001A024E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Activités de la Vice-présidence avant la session de l’OMD</w:t>
            </w:r>
          </w:p>
        </w:tc>
      </w:tr>
      <w:tr w:rsidR="00B46AAF" w14:paraId="7047CB09" w14:textId="77777777" w:rsidTr="00B46AAF">
        <w:tc>
          <w:tcPr>
            <w:tcW w:w="562" w:type="dxa"/>
          </w:tcPr>
          <w:p w14:paraId="3CF7FA60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FCE016C" w14:textId="66F31446" w:rsidR="00B46AAF" w:rsidRPr="008D16F1" w:rsidRDefault="00B46AAF" w:rsidP="00B46AAF">
            <w:pPr>
              <w:spacing w:line="360" w:lineRule="atLeast"/>
              <w:jc w:val="both"/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mission</w:t>
            </w:r>
            <w:r w:rsid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de travail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du comité financier et d’audit à Abuja.</w:t>
            </w:r>
          </w:p>
          <w:p w14:paraId="104D13D0" w14:textId="14F6274C" w:rsidR="00B46AAF" w:rsidRPr="008D16F1" w:rsidRDefault="00B46AAF" w:rsidP="00B46AAF">
            <w:pPr>
              <w:tabs>
                <w:tab w:val="left" w:pos="3280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FDCB5B" w14:textId="387DABBE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5 au 14 mai 2021</w:t>
            </w:r>
          </w:p>
        </w:tc>
        <w:tc>
          <w:tcPr>
            <w:tcW w:w="2546" w:type="dxa"/>
          </w:tcPr>
          <w:p w14:paraId="5E6F561F" w14:textId="424E58B7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A cette occasion le Vice-président demandera à la RDC de proposer un nouveau membre de la délégation</w:t>
            </w:r>
          </w:p>
        </w:tc>
      </w:tr>
      <w:tr w:rsidR="00B46AAF" w14:paraId="3A9DBAAC" w14:textId="77777777" w:rsidTr="00B46AAF">
        <w:tc>
          <w:tcPr>
            <w:tcW w:w="562" w:type="dxa"/>
          </w:tcPr>
          <w:p w14:paraId="0D450811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5327F4" w14:textId="32E10366" w:rsidR="00B46AAF" w:rsidRPr="008D16F1" w:rsidRDefault="00B46AAF" w:rsidP="00B46AAF">
            <w:pPr>
              <w:tabs>
                <w:tab w:val="left" w:pos="3280"/>
              </w:tabs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Réunion entre la Vice-présidence et le comité financier et d’audit</w:t>
            </w:r>
          </w:p>
        </w:tc>
        <w:tc>
          <w:tcPr>
            <w:tcW w:w="1985" w:type="dxa"/>
            <w:vAlign w:val="center"/>
          </w:tcPr>
          <w:p w14:paraId="0D3082D3" w14:textId="483271F0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17 mai 2021</w:t>
            </w:r>
          </w:p>
        </w:tc>
        <w:tc>
          <w:tcPr>
            <w:tcW w:w="2546" w:type="dxa"/>
          </w:tcPr>
          <w:p w14:paraId="1917A18F" w14:textId="77777777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46AAF" w14:paraId="5B511383" w14:textId="77777777" w:rsidTr="00B46AAF">
        <w:tc>
          <w:tcPr>
            <w:tcW w:w="562" w:type="dxa"/>
          </w:tcPr>
          <w:p w14:paraId="500F3C83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3F5B6D" w14:textId="77777777" w:rsidR="00B46AAF" w:rsidRPr="00B46AAF" w:rsidRDefault="00B46AAF" w:rsidP="00B46AAF">
            <w:pPr>
              <w:spacing w:line="360" w:lineRule="atLeast"/>
              <w:jc w:val="both"/>
              <w:rPr>
                <w:rFonts w:ascii="Arial Narrow" w:eastAsia="Calibri" w:hAnsi="Arial Narrow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46AAF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Réunion extraordinaire des DGD</w:t>
            </w:r>
            <w:r w:rsidRPr="00B46AAF">
              <w:rPr>
                <w:rFonts w:ascii="Arial Narrow" w:eastAsia="Calibri" w:hAnsi="Arial Narrow" w:cs="Times New Roman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32A352D1" w14:textId="77777777" w:rsidR="00B46AAF" w:rsidRPr="008D16F1" w:rsidRDefault="00B46AAF" w:rsidP="00B46AAF">
            <w:pPr>
              <w:spacing w:line="360" w:lineRule="atLeast"/>
              <w:jc w:val="both"/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</w:pPr>
            <w:r w:rsidRPr="00B46AAF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Objets :</w:t>
            </w:r>
            <w:r w:rsidRPr="00B46AAF">
              <w:rPr>
                <w:rFonts w:ascii="Arial Narrow" w:eastAsia="Calibri" w:hAnsi="Arial Narrow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validation des documents suivants :</w:t>
            </w:r>
          </w:p>
          <w:p w14:paraId="3EACFD42" w14:textId="77777777" w:rsidR="00B46AAF" w:rsidRPr="008D16F1" w:rsidRDefault="00B46AAF" w:rsidP="00B46AAF">
            <w:pPr>
              <w:pStyle w:val="Paragraphedeliste"/>
              <w:numPr>
                <w:ilvl w:val="0"/>
                <w:numId w:val="28"/>
              </w:numPr>
              <w:spacing w:line="360" w:lineRule="atLeast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Rapport du comité financier et d’audit</w:t>
            </w:r>
          </w:p>
          <w:p w14:paraId="0D7CA4F2" w14:textId="77777777" w:rsidR="00B46AAF" w:rsidRPr="008D16F1" w:rsidRDefault="00B46AAF" w:rsidP="00B46AAF">
            <w:pPr>
              <w:pStyle w:val="Paragraphedeliste"/>
              <w:numPr>
                <w:ilvl w:val="0"/>
                <w:numId w:val="28"/>
              </w:numPr>
              <w:spacing w:line="360" w:lineRule="atLeast"/>
              <w:jc w:val="both"/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Le manuel de procédure</w:t>
            </w:r>
          </w:p>
          <w:p w14:paraId="01D094D6" w14:textId="06C147CC" w:rsidR="00B46AAF" w:rsidRPr="008D16F1" w:rsidRDefault="00B46AAF" w:rsidP="00B46AAF">
            <w:pPr>
              <w:pStyle w:val="Paragraphedeliste"/>
              <w:numPr>
                <w:ilvl w:val="0"/>
                <w:numId w:val="28"/>
              </w:numPr>
              <w:spacing w:line="360" w:lineRule="atLeast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Les TDR du comité financier et du comité d’audit</w:t>
            </w:r>
          </w:p>
          <w:p w14:paraId="73915A3C" w14:textId="39EA7CB5" w:rsidR="00B46AAF" w:rsidRPr="00B46AAF" w:rsidRDefault="00B46AAF" w:rsidP="00B46AAF">
            <w:pPr>
              <w:pStyle w:val="Paragraphedeliste"/>
              <w:numPr>
                <w:ilvl w:val="0"/>
                <w:numId w:val="28"/>
              </w:numPr>
              <w:spacing w:line="360" w:lineRule="atLeast"/>
              <w:jc w:val="both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Statut des structures régionales</w:t>
            </w:r>
          </w:p>
        </w:tc>
        <w:tc>
          <w:tcPr>
            <w:tcW w:w="1985" w:type="dxa"/>
            <w:vAlign w:val="center"/>
          </w:tcPr>
          <w:p w14:paraId="2A3F982C" w14:textId="3B171421" w:rsidR="00B46AAF" w:rsidRPr="008D16F1" w:rsidRDefault="008D16F1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8 au 9</w:t>
            </w:r>
            <w:r w:rsidR="00B46AAF"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 xml:space="preserve"> juin 2021</w:t>
            </w:r>
          </w:p>
        </w:tc>
        <w:tc>
          <w:tcPr>
            <w:tcW w:w="2546" w:type="dxa"/>
          </w:tcPr>
          <w:p w14:paraId="64BDAADF" w14:textId="77777777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257DC" w14:paraId="0FB1B91A" w14:textId="77777777" w:rsidTr="00E257DC">
        <w:tc>
          <w:tcPr>
            <w:tcW w:w="9062" w:type="dxa"/>
            <w:gridSpan w:val="4"/>
            <w:shd w:val="clear" w:color="auto" w:fill="FFF2CC" w:themeFill="accent4" w:themeFillTint="33"/>
          </w:tcPr>
          <w:p w14:paraId="43CFA31F" w14:textId="11096DE3" w:rsidR="00E257DC" w:rsidRPr="00E257DC" w:rsidRDefault="005E06EC" w:rsidP="00E257DC">
            <w:pPr>
              <w:tabs>
                <w:tab w:val="left" w:pos="32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Propositions de dates des r</w:t>
            </w:r>
            <w:r w:rsidRPr="00E257DC">
              <w:rPr>
                <w:rFonts w:ascii="Arial" w:hAnsi="Arial" w:cs="Arial"/>
                <w:b/>
                <w:sz w:val="24"/>
                <w:szCs w:val="24"/>
              </w:rPr>
              <w:t>éunions</w:t>
            </w:r>
            <w:r w:rsidR="00E257DC" w:rsidRPr="00E257DC">
              <w:rPr>
                <w:rFonts w:ascii="Arial" w:hAnsi="Arial" w:cs="Arial"/>
                <w:b/>
                <w:sz w:val="24"/>
                <w:szCs w:val="24"/>
              </w:rPr>
              <w:t xml:space="preserve"> statutaires de la région OMD-AOC</w:t>
            </w:r>
          </w:p>
        </w:tc>
      </w:tr>
      <w:tr w:rsidR="00B46AAF" w14:paraId="36159004" w14:textId="77777777" w:rsidTr="00B46AAF">
        <w:tc>
          <w:tcPr>
            <w:tcW w:w="562" w:type="dxa"/>
          </w:tcPr>
          <w:p w14:paraId="50667503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5A3C790" w14:textId="28F5FD5E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Réunion conjointe des Correspondants Nationaux des BRLR</w:t>
            </w:r>
          </w:p>
        </w:tc>
        <w:tc>
          <w:tcPr>
            <w:tcW w:w="1985" w:type="dxa"/>
            <w:vAlign w:val="center"/>
          </w:tcPr>
          <w:p w14:paraId="772BA01F" w14:textId="78857EDE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 xml:space="preserve">12 </w:t>
            </w:r>
            <w:r w:rsid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 xml:space="preserve">au </w:t>
            </w:r>
            <w:r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13 août 2021</w:t>
            </w:r>
          </w:p>
        </w:tc>
        <w:tc>
          <w:tcPr>
            <w:tcW w:w="2546" w:type="dxa"/>
          </w:tcPr>
          <w:p w14:paraId="5FAACA08" w14:textId="77777777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46AAF" w14:paraId="70FC342D" w14:textId="77777777" w:rsidTr="00B46AAF">
        <w:tc>
          <w:tcPr>
            <w:tcW w:w="562" w:type="dxa"/>
          </w:tcPr>
          <w:p w14:paraId="7442ADA3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0C2B4B" w14:textId="7743430B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Réunion du Groupe de travail régional sur le Développement de l’Informatique (GTR Info)</w:t>
            </w:r>
          </w:p>
        </w:tc>
        <w:tc>
          <w:tcPr>
            <w:tcW w:w="1985" w:type="dxa"/>
            <w:vAlign w:val="center"/>
          </w:tcPr>
          <w:p w14:paraId="16E5B770" w14:textId="66E62A2F" w:rsidR="00B46AAF" w:rsidRPr="008D16F1" w:rsidRDefault="008D16F1" w:rsidP="008D16F1">
            <w:pPr>
              <w:spacing w:line="360" w:lineRule="atLeast"/>
              <w:jc w:val="center"/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B46AAF"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 xml:space="preserve"> au </w:t>
            </w:r>
            <w:r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 xml:space="preserve">3 </w:t>
            </w:r>
            <w:r w:rsidR="00B46AAF"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septembre 2021</w:t>
            </w:r>
          </w:p>
        </w:tc>
        <w:tc>
          <w:tcPr>
            <w:tcW w:w="2546" w:type="dxa"/>
          </w:tcPr>
          <w:p w14:paraId="05BAF957" w14:textId="77777777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46AAF" w14:paraId="7CABB03B" w14:textId="77777777" w:rsidTr="00B46AAF">
        <w:tc>
          <w:tcPr>
            <w:tcW w:w="562" w:type="dxa"/>
          </w:tcPr>
          <w:p w14:paraId="166A9DAF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32FF574" w14:textId="61F03410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12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réunion des points de contact pour le renforcement des capacités</w:t>
            </w:r>
          </w:p>
        </w:tc>
        <w:tc>
          <w:tcPr>
            <w:tcW w:w="1985" w:type="dxa"/>
            <w:vAlign w:val="center"/>
          </w:tcPr>
          <w:p w14:paraId="31E8236E" w14:textId="570A27C6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8 au 10 septembre 2021</w:t>
            </w:r>
          </w:p>
        </w:tc>
        <w:tc>
          <w:tcPr>
            <w:tcW w:w="2546" w:type="dxa"/>
          </w:tcPr>
          <w:p w14:paraId="31A406F5" w14:textId="77777777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46AAF" w14:paraId="244CC452" w14:textId="77777777" w:rsidTr="00B46AAF">
        <w:tc>
          <w:tcPr>
            <w:tcW w:w="562" w:type="dxa"/>
          </w:tcPr>
          <w:p w14:paraId="729F5F8C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7218135" w14:textId="3BA4A83A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10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Réunion des GRH </w:t>
            </w:r>
          </w:p>
        </w:tc>
        <w:tc>
          <w:tcPr>
            <w:tcW w:w="1985" w:type="dxa"/>
            <w:vAlign w:val="center"/>
          </w:tcPr>
          <w:p w14:paraId="0B66B822" w14:textId="36D695FB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13 au 15 octobre 2021</w:t>
            </w:r>
          </w:p>
        </w:tc>
        <w:tc>
          <w:tcPr>
            <w:tcW w:w="2546" w:type="dxa"/>
          </w:tcPr>
          <w:p w14:paraId="7EB296B6" w14:textId="77777777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46AAF" w14:paraId="20F6C44A" w14:textId="77777777" w:rsidTr="00B46AAF">
        <w:tc>
          <w:tcPr>
            <w:tcW w:w="562" w:type="dxa"/>
          </w:tcPr>
          <w:p w14:paraId="30144F8A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3C1B21" w14:textId="6144A103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1</w:t>
            </w:r>
            <w:r w:rsidRPr="008D16F1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  <w:vertAlign w:val="superscript"/>
              </w:rPr>
              <w:t>ère</w:t>
            </w:r>
            <w:r w:rsidRPr="008D16F1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 xml:space="preserve"> réunion du comité des experts</w:t>
            </w:r>
          </w:p>
        </w:tc>
        <w:tc>
          <w:tcPr>
            <w:tcW w:w="1985" w:type="dxa"/>
            <w:vAlign w:val="center"/>
          </w:tcPr>
          <w:p w14:paraId="1AE98B18" w14:textId="20E1E056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FF0000"/>
                <w:sz w:val="20"/>
                <w:szCs w:val="20"/>
              </w:rPr>
              <w:t>4 et 5 novembre 2021</w:t>
            </w:r>
          </w:p>
        </w:tc>
        <w:tc>
          <w:tcPr>
            <w:tcW w:w="2546" w:type="dxa"/>
          </w:tcPr>
          <w:p w14:paraId="0C89E3D9" w14:textId="3FA210F8" w:rsidR="00B46AAF" w:rsidRPr="00136AA3" w:rsidRDefault="00136AA3" w:rsidP="00136AA3">
            <w:pPr>
              <w:tabs>
                <w:tab w:val="left" w:pos="3280"/>
              </w:tabs>
              <w:jc w:val="center"/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</w:pPr>
            <w:r w:rsidRPr="00136AA3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Cette réunion permet de faire le point des réunions n°4, 5,6 et 7 ci-dessus</w:t>
            </w:r>
          </w:p>
        </w:tc>
      </w:tr>
      <w:tr w:rsidR="00B46AAF" w14:paraId="710572F1" w14:textId="77777777" w:rsidTr="00B46AAF">
        <w:tc>
          <w:tcPr>
            <w:tcW w:w="562" w:type="dxa"/>
          </w:tcPr>
          <w:p w14:paraId="35D51729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AE65649" w14:textId="4EF8C20B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  réunion du comité des experts </w:t>
            </w:r>
          </w:p>
        </w:tc>
        <w:tc>
          <w:tcPr>
            <w:tcW w:w="1985" w:type="dxa"/>
            <w:vAlign w:val="center"/>
          </w:tcPr>
          <w:p w14:paraId="018918EC" w14:textId="56E31858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8 au 9 février 2022</w:t>
            </w:r>
          </w:p>
        </w:tc>
        <w:tc>
          <w:tcPr>
            <w:tcW w:w="2546" w:type="dxa"/>
          </w:tcPr>
          <w:p w14:paraId="038DC684" w14:textId="12DE4C1D" w:rsidR="00B46AAF" w:rsidRPr="008D16F1" w:rsidRDefault="00136AA3" w:rsidP="00136AA3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36AA3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Cette réunion permet de préparer la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27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conférence des DGD</w:t>
            </w:r>
          </w:p>
        </w:tc>
      </w:tr>
      <w:tr w:rsidR="00B46AAF" w14:paraId="3DEC31CC" w14:textId="77777777" w:rsidTr="00B46AAF">
        <w:tc>
          <w:tcPr>
            <w:tcW w:w="562" w:type="dxa"/>
          </w:tcPr>
          <w:p w14:paraId="79178DB4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7A4209D" w14:textId="5DF30C2C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27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conférence des DGD</w:t>
            </w:r>
            <w:r w:rsidR="00136AA3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 xml:space="preserve"> de la région AOC de l’OMD</w:t>
            </w:r>
          </w:p>
        </w:tc>
        <w:tc>
          <w:tcPr>
            <w:tcW w:w="1985" w:type="dxa"/>
            <w:vAlign w:val="center"/>
          </w:tcPr>
          <w:p w14:paraId="0E83E202" w14:textId="7F43A331" w:rsidR="00B46AAF" w:rsidRPr="008D16F1" w:rsidRDefault="00B46AAF" w:rsidP="008D16F1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/>
                <w:color w:val="000000" w:themeColor="text1"/>
                <w:sz w:val="20"/>
                <w:szCs w:val="20"/>
              </w:rPr>
              <w:t>21 au 22 avril 2022</w:t>
            </w:r>
          </w:p>
        </w:tc>
        <w:tc>
          <w:tcPr>
            <w:tcW w:w="2546" w:type="dxa"/>
          </w:tcPr>
          <w:p w14:paraId="74821854" w14:textId="77777777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46AAF" w14:paraId="5072CAB4" w14:textId="77777777" w:rsidTr="00B46AAF">
        <w:tc>
          <w:tcPr>
            <w:tcW w:w="562" w:type="dxa"/>
          </w:tcPr>
          <w:p w14:paraId="293F2C83" w14:textId="77777777" w:rsidR="00B46AAF" w:rsidRPr="001A024E" w:rsidRDefault="00B46AAF" w:rsidP="00B46AAF">
            <w:pPr>
              <w:pStyle w:val="Paragraphedeliste"/>
              <w:numPr>
                <w:ilvl w:val="0"/>
                <w:numId w:val="27"/>
              </w:numPr>
              <w:tabs>
                <w:tab w:val="left" w:pos="328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9B696A" w14:textId="5BE5B33C" w:rsidR="00B46AAF" w:rsidRPr="008D16F1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D16F1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Conférence des donateurs</w:t>
            </w:r>
          </w:p>
        </w:tc>
        <w:tc>
          <w:tcPr>
            <w:tcW w:w="1985" w:type="dxa"/>
            <w:vAlign w:val="center"/>
          </w:tcPr>
          <w:p w14:paraId="202800D2" w14:textId="77777777" w:rsidR="00B46AAF" w:rsidRPr="00B46AAF" w:rsidRDefault="00B46AAF" w:rsidP="00B46AAF">
            <w:pPr>
              <w:tabs>
                <w:tab w:val="left" w:pos="3280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9B42EC3" w14:textId="4C3331CC" w:rsidR="00B46AAF" w:rsidRPr="00B46AAF" w:rsidRDefault="005E06EC" w:rsidP="005E06EC">
            <w:pPr>
              <w:tabs>
                <w:tab w:val="left" w:pos="3280"/>
              </w:tabs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E06EC">
              <w:rPr>
                <w:rFonts w:ascii="Arial Narrow" w:eastAsia="Calibri" w:hAnsi="Arial Narrow" w:cs="Times New Roman"/>
                <w:bCs/>
                <w:color w:val="000000" w:themeColor="text1"/>
                <w:sz w:val="20"/>
                <w:szCs w:val="20"/>
              </w:rPr>
              <w:t>Selon le BRRC, la situation sanitaire ne permet pas d’organiser ce conférence</w:t>
            </w:r>
          </w:p>
        </w:tc>
      </w:tr>
    </w:tbl>
    <w:p w14:paraId="0A336273" w14:textId="77777777" w:rsidR="001A024E" w:rsidRPr="003D22CD" w:rsidRDefault="001A024E" w:rsidP="00332FE8">
      <w:pPr>
        <w:tabs>
          <w:tab w:val="left" w:pos="3280"/>
        </w:tabs>
        <w:rPr>
          <w:rFonts w:ascii="Arial" w:hAnsi="Arial" w:cs="Arial"/>
          <w:bCs/>
          <w:sz w:val="24"/>
          <w:szCs w:val="24"/>
        </w:rPr>
      </w:pPr>
    </w:p>
    <w:sectPr w:rsidR="001A024E" w:rsidRPr="003D22CD" w:rsidSect="0053098D">
      <w:headerReference w:type="default" r:id="rId10"/>
      <w:footerReference w:type="default" r:id="rId11"/>
      <w:pgSz w:w="11906" w:h="16838"/>
      <w:pgMar w:top="1417" w:right="1417" w:bottom="709" w:left="1417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08C2B" w14:textId="77777777" w:rsidR="009A1A43" w:rsidRDefault="009A1A43" w:rsidP="000F2E6D">
      <w:pPr>
        <w:spacing w:after="0" w:line="240" w:lineRule="auto"/>
      </w:pPr>
      <w:r>
        <w:separator/>
      </w:r>
    </w:p>
  </w:endnote>
  <w:endnote w:type="continuationSeparator" w:id="0">
    <w:p w14:paraId="3A4CE79A" w14:textId="77777777" w:rsidR="009A1A43" w:rsidRDefault="009A1A43" w:rsidP="000F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9"/>
      <w:gridCol w:w="4513"/>
    </w:tblGrid>
    <w:tr w:rsidR="00703A0B" w14:paraId="416AFAAB" w14:textId="77777777" w:rsidTr="006237BB">
      <w:trPr>
        <w:trHeight w:hRule="exact" w:val="80"/>
        <w:jc w:val="center"/>
      </w:trPr>
      <w:tc>
        <w:tcPr>
          <w:tcW w:w="4559" w:type="dxa"/>
          <w:shd w:val="clear" w:color="auto" w:fill="4472C4" w:themeFill="accent1"/>
          <w:tcMar>
            <w:top w:w="0" w:type="dxa"/>
            <w:bottom w:w="0" w:type="dxa"/>
          </w:tcMar>
        </w:tcPr>
        <w:p w14:paraId="267CECAE" w14:textId="77777777" w:rsidR="00703A0B" w:rsidRDefault="00703A0B">
          <w:pPr>
            <w:pStyle w:val="En-tte"/>
            <w:rPr>
              <w:caps/>
              <w:sz w:val="18"/>
            </w:rPr>
          </w:pPr>
        </w:p>
      </w:tc>
      <w:tc>
        <w:tcPr>
          <w:tcW w:w="4513" w:type="dxa"/>
          <w:shd w:val="clear" w:color="auto" w:fill="4472C4" w:themeFill="accent1"/>
          <w:tcMar>
            <w:top w:w="0" w:type="dxa"/>
            <w:bottom w:w="0" w:type="dxa"/>
          </w:tcMar>
        </w:tcPr>
        <w:p w14:paraId="21908C81" w14:textId="77777777" w:rsidR="00703A0B" w:rsidRDefault="00703A0B">
          <w:pPr>
            <w:pStyle w:val="En-tte"/>
            <w:jc w:val="right"/>
            <w:rPr>
              <w:caps/>
              <w:sz w:val="18"/>
            </w:rPr>
          </w:pPr>
        </w:p>
      </w:tc>
    </w:tr>
    <w:tr w:rsidR="00703A0B" w14:paraId="3E3205B9" w14:textId="77777777" w:rsidTr="006237BB">
      <w:trPr>
        <w:trHeight w:val="214"/>
        <w:jc w:val="center"/>
      </w:trPr>
      <w:tc>
        <w:tcPr>
          <w:tcW w:w="9072" w:type="dxa"/>
          <w:gridSpan w:val="2"/>
          <w:shd w:val="clear" w:color="auto" w:fill="auto"/>
          <w:vAlign w:val="center"/>
        </w:tcPr>
        <w:p w14:paraId="0B36539B" w14:textId="619A8A88" w:rsidR="00703A0B" w:rsidRPr="006237BB" w:rsidRDefault="00703A0B" w:rsidP="006237BB">
          <w:pPr>
            <w:pStyle w:val="Pieddepage"/>
            <w:jc w:val="center"/>
            <w:rPr>
              <w:rFonts w:ascii="Arial Narrow" w:hAnsi="Arial Narrow"/>
              <w:b/>
              <w:caps/>
              <w:color w:val="404040" w:themeColor="text1" w:themeTint="BF"/>
              <w:sz w:val="15"/>
              <w:szCs w:val="15"/>
            </w:rPr>
          </w:pPr>
          <w:r w:rsidRPr="006237BB">
            <w:rPr>
              <w:rFonts w:ascii="Arial Narrow" w:hAnsi="Arial Narrow"/>
              <w:b/>
              <w:caps/>
              <w:sz w:val="15"/>
              <w:szCs w:val="15"/>
            </w:rPr>
            <w:t>B.P. :  75 – centre-ville,   brazzaville – République du congo      TEl. : +242 06 486 22 22    email : vp.omd-aoc@finances.gouv.cg</w:t>
          </w:r>
        </w:p>
      </w:tc>
    </w:tr>
  </w:tbl>
  <w:p w14:paraId="0E82D122" w14:textId="77777777" w:rsidR="00703A0B" w:rsidRDefault="00703A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86E5" w14:textId="77777777" w:rsidR="009A1A43" w:rsidRDefault="009A1A43" w:rsidP="000F2E6D">
      <w:pPr>
        <w:spacing w:after="0" w:line="240" w:lineRule="auto"/>
      </w:pPr>
      <w:r>
        <w:separator/>
      </w:r>
    </w:p>
  </w:footnote>
  <w:footnote w:type="continuationSeparator" w:id="0">
    <w:p w14:paraId="14568BD1" w14:textId="77777777" w:rsidR="009A1A43" w:rsidRDefault="009A1A43" w:rsidP="000F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1318336367"/>
      <w:docPartObj>
        <w:docPartGallery w:val="Page Numbers (Top of Page)"/>
        <w:docPartUnique/>
      </w:docPartObj>
    </w:sdtPr>
    <w:sdtEndPr/>
    <w:sdtContent>
      <w:p w14:paraId="3096A1E8" w14:textId="0378937F" w:rsidR="00752F27" w:rsidRPr="00752F27" w:rsidRDefault="00752F27">
        <w:pPr>
          <w:pStyle w:val="En-tte"/>
          <w:jc w:val="right"/>
          <w:rPr>
            <w:rFonts w:ascii="Arial Narrow" w:hAnsi="Arial Narrow"/>
          </w:rPr>
        </w:pPr>
        <w:r w:rsidRPr="00752F27">
          <w:rPr>
            <w:rFonts w:ascii="Arial Narrow" w:hAnsi="Arial Narrow"/>
          </w:rPr>
          <w:t xml:space="preserve">Page </w:t>
        </w:r>
        <w:r w:rsidRPr="00752F27">
          <w:rPr>
            <w:rFonts w:ascii="Arial Narrow" w:hAnsi="Arial Narrow"/>
            <w:b/>
            <w:bCs/>
            <w:sz w:val="24"/>
            <w:szCs w:val="24"/>
          </w:rPr>
          <w:fldChar w:fldCharType="begin"/>
        </w:r>
        <w:r w:rsidRPr="00752F27">
          <w:rPr>
            <w:rFonts w:ascii="Arial Narrow" w:hAnsi="Arial Narrow"/>
            <w:b/>
            <w:bCs/>
          </w:rPr>
          <w:instrText>PAGE</w:instrText>
        </w:r>
        <w:r w:rsidRPr="00752F27">
          <w:rPr>
            <w:rFonts w:ascii="Arial Narrow" w:hAnsi="Arial Narrow"/>
            <w:b/>
            <w:bCs/>
            <w:sz w:val="24"/>
            <w:szCs w:val="24"/>
          </w:rPr>
          <w:fldChar w:fldCharType="separate"/>
        </w:r>
        <w:r w:rsidR="004314A0">
          <w:rPr>
            <w:rFonts w:ascii="Arial Narrow" w:hAnsi="Arial Narrow"/>
            <w:b/>
            <w:bCs/>
            <w:noProof/>
          </w:rPr>
          <w:t>1</w:t>
        </w:r>
        <w:r w:rsidRPr="00752F27">
          <w:rPr>
            <w:rFonts w:ascii="Arial Narrow" w:hAnsi="Arial Narrow"/>
            <w:b/>
            <w:bCs/>
            <w:sz w:val="24"/>
            <w:szCs w:val="24"/>
          </w:rPr>
          <w:fldChar w:fldCharType="end"/>
        </w:r>
        <w:r w:rsidRPr="00752F27">
          <w:rPr>
            <w:rFonts w:ascii="Arial Narrow" w:hAnsi="Arial Narrow"/>
          </w:rPr>
          <w:t xml:space="preserve"> sur </w:t>
        </w:r>
        <w:r w:rsidRPr="00752F27">
          <w:rPr>
            <w:rFonts w:ascii="Arial Narrow" w:hAnsi="Arial Narrow"/>
            <w:b/>
            <w:bCs/>
            <w:sz w:val="24"/>
            <w:szCs w:val="24"/>
          </w:rPr>
          <w:fldChar w:fldCharType="begin"/>
        </w:r>
        <w:r w:rsidRPr="00752F27">
          <w:rPr>
            <w:rFonts w:ascii="Arial Narrow" w:hAnsi="Arial Narrow"/>
            <w:b/>
            <w:bCs/>
          </w:rPr>
          <w:instrText>NUMPAGES</w:instrText>
        </w:r>
        <w:r w:rsidRPr="00752F27">
          <w:rPr>
            <w:rFonts w:ascii="Arial Narrow" w:hAnsi="Arial Narrow"/>
            <w:b/>
            <w:bCs/>
            <w:sz w:val="24"/>
            <w:szCs w:val="24"/>
          </w:rPr>
          <w:fldChar w:fldCharType="separate"/>
        </w:r>
        <w:r w:rsidR="004314A0">
          <w:rPr>
            <w:rFonts w:ascii="Arial Narrow" w:hAnsi="Arial Narrow"/>
            <w:b/>
            <w:bCs/>
            <w:noProof/>
          </w:rPr>
          <w:t>1</w:t>
        </w:r>
        <w:r w:rsidRPr="00752F27">
          <w:rPr>
            <w:rFonts w:ascii="Arial Narrow" w:hAnsi="Arial Narrow"/>
            <w:b/>
            <w:bCs/>
            <w:sz w:val="24"/>
            <w:szCs w:val="24"/>
          </w:rPr>
          <w:fldChar w:fldCharType="end"/>
        </w:r>
      </w:p>
    </w:sdtContent>
  </w:sdt>
  <w:p w14:paraId="2FA6D854" w14:textId="77777777" w:rsidR="00752F27" w:rsidRPr="00752F27" w:rsidRDefault="00752F27">
    <w:pPr>
      <w:pStyle w:val="En-tte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22D"/>
    <w:multiLevelType w:val="hybridMultilevel"/>
    <w:tmpl w:val="05863D1A"/>
    <w:lvl w:ilvl="0" w:tplc="040C000F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2" w:hanging="360"/>
      </w:pPr>
    </w:lvl>
    <w:lvl w:ilvl="2" w:tplc="040C001B" w:tentative="1">
      <w:start w:val="1"/>
      <w:numFmt w:val="lowerRoman"/>
      <w:lvlText w:val="%3."/>
      <w:lvlJc w:val="right"/>
      <w:pPr>
        <w:ind w:left="2372" w:hanging="180"/>
      </w:pPr>
    </w:lvl>
    <w:lvl w:ilvl="3" w:tplc="040C000F" w:tentative="1">
      <w:start w:val="1"/>
      <w:numFmt w:val="decimal"/>
      <w:lvlText w:val="%4."/>
      <w:lvlJc w:val="left"/>
      <w:pPr>
        <w:ind w:left="3092" w:hanging="360"/>
      </w:pPr>
    </w:lvl>
    <w:lvl w:ilvl="4" w:tplc="040C0019" w:tentative="1">
      <w:start w:val="1"/>
      <w:numFmt w:val="lowerLetter"/>
      <w:lvlText w:val="%5."/>
      <w:lvlJc w:val="left"/>
      <w:pPr>
        <w:ind w:left="3812" w:hanging="360"/>
      </w:pPr>
    </w:lvl>
    <w:lvl w:ilvl="5" w:tplc="040C001B" w:tentative="1">
      <w:start w:val="1"/>
      <w:numFmt w:val="lowerRoman"/>
      <w:lvlText w:val="%6."/>
      <w:lvlJc w:val="right"/>
      <w:pPr>
        <w:ind w:left="4532" w:hanging="180"/>
      </w:pPr>
    </w:lvl>
    <w:lvl w:ilvl="6" w:tplc="040C000F" w:tentative="1">
      <w:start w:val="1"/>
      <w:numFmt w:val="decimal"/>
      <w:lvlText w:val="%7."/>
      <w:lvlJc w:val="left"/>
      <w:pPr>
        <w:ind w:left="5252" w:hanging="360"/>
      </w:pPr>
    </w:lvl>
    <w:lvl w:ilvl="7" w:tplc="040C0019" w:tentative="1">
      <w:start w:val="1"/>
      <w:numFmt w:val="lowerLetter"/>
      <w:lvlText w:val="%8."/>
      <w:lvlJc w:val="left"/>
      <w:pPr>
        <w:ind w:left="5972" w:hanging="360"/>
      </w:pPr>
    </w:lvl>
    <w:lvl w:ilvl="8" w:tplc="040C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04305F75"/>
    <w:multiLevelType w:val="hybridMultilevel"/>
    <w:tmpl w:val="C2000842"/>
    <w:lvl w:ilvl="0" w:tplc="3E26CCEA">
      <w:start w:val="10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7410D"/>
    <w:multiLevelType w:val="hybridMultilevel"/>
    <w:tmpl w:val="D79E5700"/>
    <w:lvl w:ilvl="0" w:tplc="62F84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4160"/>
    <w:multiLevelType w:val="hybridMultilevel"/>
    <w:tmpl w:val="F1C6BF20"/>
    <w:lvl w:ilvl="0" w:tplc="04090001">
      <w:start w:val="1"/>
      <w:numFmt w:val="bullet"/>
      <w:lvlText w:val=""/>
      <w:lvlJc w:val="left"/>
      <w:pPr>
        <w:ind w:left="-7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</w:abstractNum>
  <w:abstractNum w:abstractNumId="4" w15:restartNumberingAfterBreak="0">
    <w:nsid w:val="06941A0E"/>
    <w:multiLevelType w:val="hybridMultilevel"/>
    <w:tmpl w:val="8736C7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2DB5"/>
    <w:multiLevelType w:val="hybridMultilevel"/>
    <w:tmpl w:val="6A4C51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408D8"/>
    <w:multiLevelType w:val="hybridMultilevel"/>
    <w:tmpl w:val="004E207C"/>
    <w:lvl w:ilvl="0" w:tplc="BAB6542E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C10D8"/>
    <w:multiLevelType w:val="hybridMultilevel"/>
    <w:tmpl w:val="B53C7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E2A8A"/>
    <w:multiLevelType w:val="hybridMultilevel"/>
    <w:tmpl w:val="47F26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AE5DE0"/>
    <w:multiLevelType w:val="hybridMultilevel"/>
    <w:tmpl w:val="629EA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5CE6"/>
    <w:multiLevelType w:val="hybridMultilevel"/>
    <w:tmpl w:val="5E6E27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F27348"/>
    <w:multiLevelType w:val="hybridMultilevel"/>
    <w:tmpl w:val="6BDA02AE"/>
    <w:lvl w:ilvl="0" w:tplc="9EB2AB34">
      <w:start w:val="2007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D25B5"/>
    <w:multiLevelType w:val="hybridMultilevel"/>
    <w:tmpl w:val="854EA2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970ED"/>
    <w:multiLevelType w:val="hybridMultilevel"/>
    <w:tmpl w:val="EBCA49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D774B6"/>
    <w:multiLevelType w:val="hybridMultilevel"/>
    <w:tmpl w:val="A5320888"/>
    <w:lvl w:ilvl="0" w:tplc="31A864F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C36E9"/>
    <w:multiLevelType w:val="hybridMultilevel"/>
    <w:tmpl w:val="02281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E5352"/>
    <w:multiLevelType w:val="hybridMultilevel"/>
    <w:tmpl w:val="49FEE29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8D66069"/>
    <w:multiLevelType w:val="hybridMultilevel"/>
    <w:tmpl w:val="FFA638E4"/>
    <w:lvl w:ilvl="0" w:tplc="FA10D6C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A3C20"/>
    <w:multiLevelType w:val="hybridMultilevel"/>
    <w:tmpl w:val="BC30F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86B47"/>
    <w:multiLevelType w:val="hybridMultilevel"/>
    <w:tmpl w:val="BEFEB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61D7C"/>
    <w:multiLevelType w:val="hybridMultilevel"/>
    <w:tmpl w:val="A3B035C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A77CEA"/>
    <w:multiLevelType w:val="hybridMultilevel"/>
    <w:tmpl w:val="FC7EEFB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2533484"/>
    <w:multiLevelType w:val="hybridMultilevel"/>
    <w:tmpl w:val="DD5234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403696"/>
    <w:multiLevelType w:val="hybridMultilevel"/>
    <w:tmpl w:val="2D547AA4"/>
    <w:lvl w:ilvl="0" w:tplc="16F4EDFA">
      <w:start w:val="1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B6385"/>
    <w:multiLevelType w:val="hybridMultilevel"/>
    <w:tmpl w:val="011C09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84BDA"/>
    <w:multiLevelType w:val="hybridMultilevel"/>
    <w:tmpl w:val="40508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01E44"/>
    <w:multiLevelType w:val="hybridMultilevel"/>
    <w:tmpl w:val="248096E8"/>
    <w:lvl w:ilvl="0" w:tplc="E7A065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24"/>
  </w:num>
  <w:num w:numId="5">
    <w:abstractNumId w:val="3"/>
  </w:num>
  <w:num w:numId="6">
    <w:abstractNumId w:val="13"/>
  </w:num>
  <w:num w:numId="7">
    <w:abstractNumId w:val="15"/>
  </w:num>
  <w:num w:numId="8">
    <w:abstractNumId w:val="25"/>
  </w:num>
  <w:num w:numId="9">
    <w:abstractNumId w:val="26"/>
  </w:num>
  <w:num w:numId="10">
    <w:abstractNumId w:val="16"/>
  </w:num>
  <w:num w:numId="11">
    <w:abstractNumId w:val="7"/>
  </w:num>
  <w:num w:numId="12">
    <w:abstractNumId w:val="21"/>
  </w:num>
  <w:num w:numId="13">
    <w:abstractNumId w:val="9"/>
  </w:num>
  <w:num w:numId="14">
    <w:abstractNumId w:val="4"/>
  </w:num>
  <w:num w:numId="15">
    <w:abstractNumId w:val="8"/>
  </w:num>
  <w:num w:numId="16">
    <w:abstractNumId w:val="10"/>
  </w:num>
  <w:num w:numId="17">
    <w:abstractNumId w:val="1"/>
  </w:num>
  <w:num w:numId="18">
    <w:abstractNumId w:val="6"/>
  </w:num>
  <w:num w:numId="19">
    <w:abstractNumId w:val="19"/>
  </w:num>
  <w:num w:numId="20">
    <w:abstractNumId w:val="12"/>
  </w:num>
  <w:num w:numId="21">
    <w:abstractNumId w:val="18"/>
  </w:num>
  <w:num w:numId="22">
    <w:abstractNumId w:val="23"/>
  </w:num>
  <w:num w:numId="23">
    <w:abstractNumId w:val="14"/>
  </w:num>
  <w:num w:numId="24">
    <w:abstractNumId w:val="13"/>
  </w:num>
  <w:num w:numId="25">
    <w:abstractNumId w:val="22"/>
  </w:num>
  <w:num w:numId="26">
    <w:abstractNumId w:val="5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10"/>
    <w:rsid w:val="00007AB8"/>
    <w:rsid w:val="0001216F"/>
    <w:rsid w:val="00020AA0"/>
    <w:rsid w:val="00036504"/>
    <w:rsid w:val="00047F2F"/>
    <w:rsid w:val="000540BF"/>
    <w:rsid w:val="00064FF3"/>
    <w:rsid w:val="00065E3C"/>
    <w:rsid w:val="00067873"/>
    <w:rsid w:val="000749E2"/>
    <w:rsid w:val="00076B8A"/>
    <w:rsid w:val="00085829"/>
    <w:rsid w:val="000876FD"/>
    <w:rsid w:val="000A25C3"/>
    <w:rsid w:val="000C7D61"/>
    <w:rsid w:val="000D730E"/>
    <w:rsid w:val="000E22CB"/>
    <w:rsid w:val="000E5DD9"/>
    <w:rsid w:val="000F2E6D"/>
    <w:rsid w:val="0010139A"/>
    <w:rsid w:val="00104101"/>
    <w:rsid w:val="00110F84"/>
    <w:rsid w:val="001119FB"/>
    <w:rsid w:val="00112E67"/>
    <w:rsid w:val="0012349C"/>
    <w:rsid w:val="001238B6"/>
    <w:rsid w:val="00124F0B"/>
    <w:rsid w:val="00134C32"/>
    <w:rsid w:val="00135F80"/>
    <w:rsid w:val="00136A50"/>
    <w:rsid w:val="00136AA3"/>
    <w:rsid w:val="00137783"/>
    <w:rsid w:val="001420BF"/>
    <w:rsid w:val="001445B3"/>
    <w:rsid w:val="001449B0"/>
    <w:rsid w:val="001457A8"/>
    <w:rsid w:val="00156395"/>
    <w:rsid w:val="00170066"/>
    <w:rsid w:val="001828F2"/>
    <w:rsid w:val="001851AB"/>
    <w:rsid w:val="001A024E"/>
    <w:rsid w:val="001A25D1"/>
    <w:rsid w:val="001B62A2"/>
    <w:rsid w:val="001D0BE8"/>
    <w:rsid w:val="001E3FD8"/>
    <w:rsid w:val="001F2015"/>
    <w:rsid w:val="00205281"/>
    <w:rsid w:val="00207486"/>
    <w:rsid w:val="00211840"/>
    <w:rsid w:val="00224986"/>
    <w:rsid w:val="00255CF3"/>
    <w:rsid w:val="00264BEE"/>
    <w:rsid w:val="002669BB"/>
    <w:rsid w:val="00270D55"/>
    <w:rsid w:val="00271679"/>
    <w:rsid w:val="00274205"/>
    <w:rsid w:val="002A1B89"/>
    <w:rsid w:val="002A4E84"/>
    <w:rsid w:val="002A669C"/>
    <w:rsid w:val="002A6986"/>
    <w:rsid w:val="002B5ED1"/>
    <w:rsid w:val="002C77D8"/>
    <w:rsid w:val="002D3299"/>
    <w:rsid w:val="002D6186"/>
    <w:rsid w:val="002D6FE6"/>
    <w:rsid w:val="003111E6"/>
    <w:rsid w:val="003142B8"/>
    <w:rsid w:val="003172EF"/>
    <w:rsid w:val="00332FE8"/>
    <w:rsid w:val="003349F0"/>
    <w:rsid w:val="0034608E"/>
    <w:rsid w:val="0034790F"/>
    <w:rsid w:val="00364D69"/>
    <w:rsid w:val="003661B1"/>
    <w:rsid w:val="00371D1C"/>
    <w:rsid w:val="0037307D"/>
    <w:rsid w:val="00374626"/>
    <w:rsid w:val="0038172C"/>
    <w:rsid w:val="00384D42"/>
    <w:rsid w:val="0039094E"/>
    <w:rsid w:val="0039242E"/>
    <w:rsid w:val="003942CB"/>
    <w:rsid w:val="003A43EC"/>
    <w:rsid w:val="003A5332"/>
    <w:rsid w:val="003B17D3"/>
    <w:rsid w:val="003B2C16"/>
    <w:rsid w:val="003B2CA6"/>
    <w:rsid w:val="003B3C14"/>
    <w:rsid w:val="003C13C0"/>
    <w:rsid w:val="003C1E53"/>
    <w:rsid w:val="003C371A"/>
    <w:rsid w:val="003C3787"/>
    <w:rsid w:val="003C7CE9"/>
    <w:rsid w:val="003D22CD"/>
    <w:rsid w:val="003D2DF4"/>
    <w:rsid w:val="003E7B6A"/>
    <w:rsid w:val="00401523"/>
    <w:rsid w:val="00401B10"/>
    <w:rsid w:val="00415C0F"/>
    <w:rsid w:val="0041619A"/>
    <w:rsid w:val="004314A0"/>
    <w:rsid w:val="00431633"/>
    <w:rsid w:val="00435E88"/>
    <w:rsid w:val="00437EE1"/>
    <w:rsid w:val="00440934"/>
    <w:rsid w:val="00444A14"/>
    <w:rsid w:val="004626A9"/>
    <w:rsid w:val="0048155F"/>
    <w:rsid w:val="004847FF"/>
    <w:rsid w:val="00490AA0"/>
    <w:rsid w:val="00491902"/>
    <w:rsid w:val="004B19D7"/>
    <w:rsid w:val="004B39BC"/>
    <w:rsid w:val="004B7B60"/>
    <w:rsid w:val="004C2FBE"/>
    <w:rsid w:val="004C30D7"/>
    <w:rsid w:val="004C71BE"/>
    <w:rsid w:val="004D077A"/>
    <w:rsid w:val="004D7FD3"/>
    <w:rsid w:val="004E56B8"/>
    <w:rsid w:val="004E74E9"/>
    <w:rsid w:val="004E7F0A"/>
    <w:rsid w:val="005040CB"/>
    <w:rsid w:val="00507B40"/>
    <w:rsid w:val="00516A11"/>
    <w:rsid w:val="0053098D"/>
    <w:rsid w:val="00551715"/>
    <w:rsid w:val="0055567B"/>
    <w:rsid w:val="00556E47"/>
    <w:rsid w:val="00571E62"/>
    <w:rsid w:val="00574818"/>
    <w:rsid w:val="00575EE6"/>
    <w:rsid w:val="00576C23"/>
    <w:rsid w:val="005804FF"/>
    <w:rsid w:val="005849CD"/>
    <w:rsid w:val="00585DE8"/>
    <w:rsid w:val="005916B5"/>
    <w:rsid w:val="00593D53"/>
    <w:rsid w:val="005A299D"/>
    <w:rsid w:val="005A2C40"/>
    <w:rsid w:val="005C10D8"/>
    <w:rsid w:val="005C329E"/>
    <w:rsid w:val="005D5423"/>
    <w:rsid w:val="005E06EC"/>
    <w:rsid w:val="005E3030"/>
    <w:rsid w:val="005E3E99"/>
    <w:rsid w:val="0060174A"/>
    <w:rsid w:val="00602B12"/>
    <w:rsid w:val="00607E8A"/>
    <w:rsid w:val="00612229"/>
    <w:rsid w:val="00622593"/>
    <w:rsid w:val="006237BB"/>
    <w:rsid w:val="0062540E"/>
    <w:rsid w:val="00626E31"/>
    <w:rsid w:val="0062707A"/>
    <w:rsid w:val="00632832"/>
    <w:rsid w:val="00634876"/>
    <w:rsid w:val="00636D34"/>
    <w:rsid w:val="00642FC6"/>
    <w:rsid w:val="00652002"/>
    <w:rsid w:val="00653C72"/>
    <w:rsid w:val="00662A35"/>
    <w:rsid w:val="0066462C"/>
    <w:rsid w:val="006754D5"/>
    <w:rsid w:val="006826D4"/>
    <w:rsid w:val="0068591B"/>
    <w:rsid w:val="006A0093"/>
    <w:rsid w:val="006A71EB"/>
    <w:rsid w:val="006A71F4"/>
    <w:rsid w:val="006A7DFA"/>
    <w:rsid w:val="006B37A4"/>
    <w:rsid w:val="006E7D18"/>
    <w:rsid w:val="00703A0B"/>
    <w:rsid w:val="00706DC6"/>
    <w:rsid w:val="00717338"/>
    <w:rsid w:val="00730227"/>
    <w:rsid w:val="00743374"/>
    <w:rsid w:val="00747578"/>
    <w:rsid w:val="00750C02"/>
    <w:rsid w:val="00752549"/>
    <w:rsid w:val="00752F27"/>
    <w:rsid w:val="00754450"/>
    <w:rsid w:val="00757D50"/>
    <w:rsid w:val="007644BE"/>
    <w:rsid w:val="00777072"/>
    <w:rsid w:val="00784186"/>
    <w:rsid w:val="00795546"/>
    <w:rsid w:val="007A04E2"/>
    <w:rsid w:val="007A520F"/>
    <w:rsid w:val="007C12D1"/>
    <w:rsid w:val="007C13E0"/>
    <w:rsid w:val="007E37AB"/>
    <w:rsid w:val="007E48DB"/>
    <w:rsid w:val="007E7B39"/>
    <w:rsid w:val="007F196C"/>
    <w:rsid w:val="00800366"/>
    <w:rsid w:val="00803217"/>
    <w:rsid w:val="00815392"/>
    <w:rsid w:val="008238BD"/>
    <w:rsid w:val="00824E89"/>
    <w:rsid w:val="00832C53"/>
    <w:rsid w:val="008379C1"/>
    <w:rsid w:val="00843A38"/>
    <w:rsid w:val="008511D3"/>
    <w:rsid w:val="0087051F"/>
    <w:rsid w:val="00870A59"/>
    <w:rsid w:val="00877B78"/>
    <w:rsid w:val="00891458"/>
    <w:rsid w:val="008B07AC"/>
    <w:rsid w:val="008B0DEE"/>
    <w:rsid w:val="008C4AE9"/>
    <w:rsid w:val="008C5975"/>
    <w:rsid w:val="008D16F1"/>
    <w:rsid w:val="008D721D"/>
    <w:rsid w:val="008E05B4"/>
    <w:rsid w:val="008E641A"/>
    <w:rsid w:val="008E7468"/>
    <w:rsid w:val="008F2173"/>
    <w:rsid w:val="008F370F"/>
    <w:rsid w:val="009069C5"/>
    <w:rsid w:val="00911F32"/>
    <w:rsid w:val="00912F06"/>
    <w:rsid w:val="00940EB4"/>
    <w:rsid w:val="00944DD4"/>
    <w:rsid w:val="00945E11"/>
    <w:rsid w:val="00970A76"/>
    <w:rsid w:val="00973F3E"/>
    <w:rsid w:val="00974269"/>
    <w:rsid w:val="00975AB0"/>
    <w:rsid w:val="00992EC7"/>
    <w:rsid w:val="009A1A43"/>
    <w:rsid w:val="009B1762"/>
    <w:rsid w:val="009B7189"/>
    <w:rsid w:val="009C3906"/>
    <w:rsid w:val="009C4EC9"/>
    <w:rsid w:val="009D2E5D"/>
    <w:rsid w:val="009D6174"/>
    <w:rsid w:val="009E1CEA"/>
    <w:rsid w:val="009E5798"/>
    <w:rsid w:val="009F074B"/>
    <w:rsid w:val="009F67A1"/>
    <w:rsid w:val="009F7D5F"/>
    <w:rsid w:val="00A061BD"/>
    <w:rsid w:val="00A24E2E"/>
    <w:rsid w:val="00A42D61"/>
    <w:rsid w:val="00A42D79"/>
    <w:rsid w:val="00A44881"/>
    <w:rsid w:val="00A47876"/>
    <w:rsid w:val="00A83569"/>
    <w:rsid w:val="00A93031"/>
    <w:rsid w:val="00A938B8"/>
    <w:rsid w:val="00A941B3"/>
    <w:rsid w:val="00A941D7"/>
    <w:rsid w:val="00AA2F25"/>
    <w:rsid w:val="00AB1DF2"/>
    <w:rsid w:val="00AD7728"/>
    <w:rsid w:val="00B0638A"/>
    <w:rsid w:val="00B1181E"/>
    <w:rsid w:val="00B11C0C"/>
    <w:rsid w:val="00B32B80"/>
    <w:rsid w:val="00B374ED"/>
    <w:rsid w:val="00B37C47"/>
    <w:rsid w:val="00B41930"/>
    <w:rsid w:val="00B46AAF"/>
    <w:rsid w:val="00B63875"/>
    <w:rsid w:val="00B66BED"/>
    <w:rsid w:val="00B67024"/>
    <w:rsid w:val="00B73147"/>
    <w:rsid w:val="00B73763"/>
    <w:rsid w:val="00B74D2D"/>
    <w:rsid w:val="00B83BD2"/>
    <w:rsid w:val="00B85135"/>
    <w:rsid w:val="00B85F25"/>
    <w:rsid w:val="00B91088"/>
    <w:rsid w:val="00B921EE"/>
    <w:rsid w:val="00B9550A"/>
    <w:rsid w:val="00B96134"/>
    <w:rsid w:val="00BA16E6"/>
    <w:rsid w:val="00BB512E"/>
    <w:rsid w:val="00BC2254"/>
    <w:rsid w:val="00BD6778"/>
    <w:rsid w:val="00BD7778"/>
    <w:rsid w:val="00BE5639"/>
    <w:rsid w:val="00BF1D1E"/>
    <w:rsid w:val="00BF2903"/>
    <w:rsid w:val="00C00465"/>
    <w:rsid w:val="00C00B7B"/>
    <w:rsid w:val="00C133D0"/>
    <w:rsid w:val="00C25773"/>
    <w:rsid w:val="00C32F14"/>
    <w:rsid w:val="00C3494D"/>
    <w:rsid w:val="00C350AC"/>
    <w:rsid w:val="00C41919"/>
    <w:rsid w:val="00C44DF2"/>
    <w:rsid w:val="00C46145"/>
    <w:rsid w:val="00C51E38"/>
    <w:rsid w:val="00C575CD"/>
    <w:rsid w:val="00C61CE2"/>
    <w:rsid w:val="00C70BAC"/>
    <w:rsid w:val="00C722BA"/>
    <w:rsid w:val="00C74480"/>
    <w:rsid w:val="00C86419"/>
    <w:rsid w:val="00C867AD"/>
    <w:rsid w:val="00C8685E"/>
    <w:rsid w:val="00C87609"/>
    <w:rsid w:val="00C94039"/>
    <w:rsid w:val="00C96E73"/>
    <w:rsid w:val="00CA7661"/>
    <w:rsid w:val="00CB16C3"/>
    <w:rsid w:val="00CB2125"/>
    <w:rsid w:val="00CB2746"/>
    <w:rsid w:val="00CB4110"/>
    <w:rsid w:val="00CB6D30"/>
    <w:rsid w:val="00CD28FB"/>
    <w:rsid w:val="00CE2E8B"/>
    <w:rsid w:val="00CF488B"/>
    <w:rsid w:val="00D10DB8"/>
    <w:rsid w:val="00D11833"/>
    <w:rsid w:val="00D13783"/>
    <w:rsid w:val="00D16603"/>
    <w:rsid w:val="00D2156E"/>
    <w:rsid w:val="00D34F48"/>
    <w:rsid w:val="00D53A92"/>
    <w:rsid w:val="00D74314"/>
    <w:rsid w:val="00D920D6"/>
    <w:rsid w:val="00D96E6B"/>
    <w:rsid w:val="00D97FDF"/>
    <w:rsid w:val="00DA0CAD"/>
    <w:rsid w:val="00DA434E"/>
    <w:rsid w:val="00DB68AC"/>
    <w:rsid w:val="00DC45E0"/>
    <w:rsid w:val="00DF0872"/>
    <w:rsid w:val="00DF2DA1"/>
    <w:rsid w:val="00E048D0"/>
    <w:rsid w:val="00E11D01"/>
    <w:rsid w:val="00E1547A"/>
    <w:rsid w:val="00E16095"/>
    <w:rsid w:val="00E173FC"/>
    <w:rsid w:val="00E257DC"/>
    <w:rsid w:val="00E27C19"/>
    <w:rsid w:val="00E312EA"/>
    <w:rsid w:val="00E325DB"/>
    <w:rsid w:val="00E45BF0"/>
    <w:rsid w:val="00E4629E"/>
    <w:rsid w:val="00E477AD"/>
    <w:rsid w:val="00E53147"/>
    <w:rsid w:val="00E60A47"/>
    <w:rsid w:val="00E64E6B"/>
    <w:rsid w:val="00E710C2"/>
    <w:rsid w:val="00E71461"/>
    <w:rsid w:val="00E76D51"/>
    <w:rsid w:val="00E86572"/>
    <w:rsid w:val="00E96599"/>
    <w:rsid w:val="00EA353A"/>
    <w:rsid w:val="00EB2D00"/>
    <w:rsid w:val="00EB37EE"/>
    <w:rsid w:val="00ED08FA"/>
    <w:rsid w:val="00ED1EFF"/>
    <w:rsid w:val="00ED3840"/>
    <w:rsid w:val="00EE0512"/>
    <w:rsid w:val="00EE36FA"/>
    <w:rsid w:val="00EE6E5A"/>
    <w:rsid w:val="00EF7228"/>
    <w:rsid w:val="00EF7934"/>
    <w:rsid w:val="00F12678"/>
    <w:rsid w:val="00F23011"/>
    <w:rsid w:val="00F24D83"/>
    <w:rsid w:val="00F42CA7"/>
    <w:rsid w:val="00F52543"/>
    <w:rsid w:val="00F529A1"/>
    <w:rsid w:val="00F7473B"/>
    <w:rsid w:val="00F7747D"/>
    <w:rsid w:val="00F774A0"/>
    <w:rsid w:val="00F9357A"/>
    <w:rsid w:val="00F95BB7"/>
    <w:rsid w:val="00FA521D"/>
    <w:rsid w:val="00FD2B3D"/>
    <w:rsid w:val="00FD480A"/>
    <w:rsid w:val="00FE5BCE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C3A93"/>
  <w15:chartTrackingRefBased/>
  <w15:docId w15:val="{63B17A66-B03C-4A79-89F1-68F330E7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CB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B4110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aliases w:val="Colorful List Accent 1,List Bulet,AB List 1,Bullet Points,List Paragraph1,ProcessA,Liste couleur - Accent 14"/>
    <w:basedOn w:val="Normal"/>
    <w:link w:val="ParagraphedelisteCar"/>
    <w:uiPriority w:val="34"/>
    <w:qFormat/>
    <w:rsid w:val="00CB4110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66B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6B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6B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6B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6BE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BE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F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E6D"/>
  </w:style>
  <w:style w:type="paragraph" w:styleId="Pieddepage">
    <w:name w:val="footer"/>
    <w:basedOn w:val="Normal"/>
    <w:link w:val="PieddepageCar"/>
    <w:uiPriority w:val="99"/>
    <w:unhideWhenUsed/>
    <w:rsid w:val="000F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E6D"/>
  </w:style>
  <w:style w:type="paragraph" w:customStyle="1" w:styleId="Sansinterligne1">
    <w:name w:val="Sans interligne1"/>
    <w:uiPriority w:val="1"/>
    <w:qFormat/>
    <w:rsid w:val="002C77D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lev">
    <w:name w:val="Strong"/>
    <w:basedOn w:val="Policepardfaut"/>
    <w:uiPriority w:val="22"/>
    <w:qFormat/>
    <w:rsid w:val="002C77D8"/>
    <w:rPr>
      <w:b/>
      <w:bCs/>
    </w:rPr>
  </w:style>
  <w:style w:type="character" w:customStyle="1" w:styleId="ParagraphedelisteCar">
    <w:name w:val="Paragraphe de liste Car"/>
    <w:aliases w:val="Colorful List Accent 1 Car,List Bulet Car,AB List 1 Car,Bullet Points Car,List Paragraph1 Car,ProcessA Car,Liste couleur - Accent 14 Car"/>
    <w:link w:val="Paragraphedeliste"/>
    <w:uiPriority w:val="34"/>
    <w:locked/>
    <w:rsid w:val="00B4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E3EF5-4489-4696-BF82-C97713ED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</dc:creator>
  <cp:keywords/>
  <dc:description/>
  <cp:lastModifiedBy>Vice-présidence OMD-AOC</cp:lastModifiedBy>
  <cp:revision>2</cp:revision>
  <cp:lastPrinted>2021-04-22T12:55:00Z</cp:lastPrinted>
  <dcterms:created xsi:type="dcterms:W3CDTF">2021-04-27T20:47:00Z</dcterms:created>
  <dcterms:modified xsi:type="dcterms:W3CDTF">2021-04-27T20:47:00Z</dcterms:modified>
</cp:coreProperties>
</file>